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CD9" w:rsidRPr="00264DC7" w:rsidRDefault="008E0CD9" w:rsidP="008E0CD9">
      <w:pPr>
        <w:rPr>
          <w:sz w:val="22"/>
          <w:szCs w:val="22"/>
        </w:rPr>
      </w:pPr>
      <w:r w:rsidRPr="00264DC7">
        <w:rPr>
          <w:sz w:val="22"/>
          <w:szCs w:val="22"/>
        </w:rPr>
        <w:t>OSTRAVA – JIH, VEŘEJNÝ PROSTOR HRABŮVKA</w:t>
      </w:r>
    </w:p>
    <w:p w:rsidR="008E0CD9" w:rsidRPr="00264DC7" w:rsidRDefault="008E0CD9" w:rsidP="008E0CD9">
      <w:pPr>
        <w:rPr>
          <w:sz w:val="22"/>
          <w:szCs w:val="22"/>
        </w:rPr>
      </w:pPr>
      <w:r w:rsidRPr="00264DC7">
        <w:rPr>
          <w:sz w:val="22"/>
          <w:szCs w:val="22"/>
        </w:rPr>
        <w:t xml:space="preserve">SO 15 – Nová zeleň a </w:t>
      </w:r>
      <w:proofErr w:type="spellStart"/>
      <w:r w:rsidRPr="00264DC7">
        <w:rPr>
          <w:sz w:val="22"/>
          <w:szCs w:val="22"/>
        </w:rPr>
        <w:t>terenní</w:t>
      </w:r>
      <w:proofErr w:type="spellEnd"/>
      <w:r w:rsidRPr="00264DC7">
        <w:rPr>
          <w:sz w:val="22"/>
          <w:szCs w:val="22"/>
        </w:rPr>
        <w:t xml:space="preserve"> úpravy, včetně kácení</w:t>
      </w:r>
    </w:p>
    <w:p w:rsidR="008E0CD9" w:rsidRPr="00264DC7" w:rsidRDefault="008E0CD9" w:rsidP="008E0CD9">
      <w:pPr>
        <w:rPr>
          <w:sz w:val="22"/>
          <w:szCs w:val="22"/>
        </w:rPr>
      </w:pPr>
      <w:r w:rsidRPr="00264DC7">
        <w:rPr>
          <w:sz w:val="22"/>
          <w:szCs w:val="22"/>
        </w:rPr>
        <w:t>D. 1 -  Technická zpráva</w:t>
      </w:r>
    </w:p>
    <w:p w:rsidR="008E0CD9" w:rsidRPr="00264DC7" w:rsidRDefault="008E0CD9" w:rsidP="008E0CD9">
      <w:pPr>
        <w:rPr>
          <w:sz w:val="22"/>
          <w:szCs w:val="22"/>
        </w:rPr>
      </w:pPr>
    </w:p>
    <w:p w:rsidR="008E0CD9" w:rsidRPr="00264DC7" w:rsidRDefault="008E0CD9" w:rsidP="008E0CD9">
      <w:pPr>
        <w:rPr>
          <w:sz w:val="22"/>
          <w:szCs w:val="22"/>
        </w:rPr>
      </w:pPr>
    </w:p>
    <w:p w:rsidR="008E0CD9" w:rsidRPr="00264DC7" w:rsidRDefault="008E0CD9" w:rsidP="008E0CD9">
      <w:pPr>
        <w:rPr>
          <w:sz w:val="22"/>
          <w:szCs w:val="22"/>
          <w:u w:val="single"/>
        </w:rPr>
      </w:pPr>
    </w:p>
    <w:p w:rsidR="008E0CD9" w:rsidRPr="00264DC7" w:rsidRDefault="008E0CD9" w:rsidP="008E0CD9">
      <w:pPr>
        <w:rPr>
          <w:sz w:val="22"/>
          <w:szCs w:val="22"/>
          <w:u w:val="single"/>
        </w:rPr>
      </w:pPr>
      <w:proofErr w:type="gramStart"/>
      <w:r w:rsidRPr="00264DC7">
        <w:rPr>
          <w:sz w:val="22"/>
          <w:szCs w:val="22"/>
          <w:u w:val="single"/>
        </w:rPr>
        <w:t>1.PŘEDMĚT</w:t>
      </w:r>
      <w:proofErr w:type="gramEnd"/>
      <w:r w:rsidRPr="00264DC7">
        <w:rPr>
          <w:sz w:val="22"/>
          <w:szCs w:val="22"/>
          <w:u w:val="single"/>
        </w:rPr>
        <w:t xml:space="preserve"> PROJEKTOVÉ DOKUMENTACE</w:t>
      </w:r>
    </w:p>
    <w:p w:rsidR="008E0CD9" w:rsidRPr="00264DC7" w:rsidRDefault="008E0CD9" w:rsidP="008E0CD9">
      <w:pPr>
        <w:rPr>
          <w:b/>
          <w:sz w:val="22"/>
          <w:szCs w:val="22"/>
        </w:rPr>
      </w:pPr>
    </w:p>
    <w:p w:rsidR="008E0CD9" w:rsidRPr="00264DC7" w:rsidRDefault="008E0CD9" w:rsidP="008E0CD9">
      <w:pPr>
        <w:rPr>
          <w:sz w:val="22"/>
          <w:szCs w:val="22"/>
        </w:rPr>
      </w:pPr>
      <w:proofErr w:type="gramStart"/>
      <w:r w:rsidRPr="00264DC7">
        <w:rPr>
          <w:sz w:val="22"/>
          <w:szCs w:val="22"/>
        </w:rPr>
        <w:t>Dokumentace  pro</w:t>
      </w:r>
      <w:proofErr w:type="gramEnd"/>
      <w:r w:rsidRPr="00264DC7">
        <w:rPr>
          <w:sz w:val="22"/>
          <w:szCs w:val="22"/>
        </w:rPr>
        <w:t xml:space="preserve"> </w:t>
      </w:r>
      <w:r w:rsidR="00101B57" w:rsidRPr="00264DC7">
        <w:rPr>
          <w:sz w:val="22"/>
          <w:szCs w:val="22"/>
        </w:rPr>
        <w:t>provedení stavby</w:t>
      </w:r>
      <w:r w:rsidRPr="00264DC7">
        <w:rPr>
          <w:sz w:val="22"/>
          <w:szCs w:val="22"/>
        </w:rPr>
        <w:t xml:space="preserve"> </w:t>
      </w:r>
    </w:p>
    <w:p w:rsidR="008E0CD9" w:rsidRPr="00264DC7" w:rsidRDefault="008E0CD9" w:rsidP="008E0CD9">
      <w:pPr>
        <w:rPr>
          <w:b/>
          <w:sz w:val="22"/>
          <w:szCs w:val="22"/>
        </w:rPr>
      </w:pPr>
    </w:p>
    <w:p w:rsidR="008E0CD9" w:rsidRPr="00264DC7" w:rsidRDefault="008E0CD9" w:rsidP="008E0CD9">
      <w:pPr>
        <w:rPr>
          <w:b/>
          <w:sz w:val="22"/>
          <w:szCs w:val="22"/>
        </w:rPr>
      </w:pPr>
    </w:p>
    <w:p w:rsidR="008E0CD9" w:rsidRPr="00264DC7" w:rsidRDefault="008E0CD9" w:rsidP="008E0CD9">
      <w:pPr>
        <w:rPr>
          <w:sz w:val="22"/>
          <w:szCs w:val="22"/>
          <w:u w:val="single"/>
        </w:rPr>
      </w:pPr>
      <w:proofErr w:type="gramStart"/>
      <w:r w:rsidRPr="00264DC7">
        <w:rPr>
          <w:sz w:val="22"/>
          <w:szCs w:val="22"/>
          <w:u w:val="single"/>
        </w:rPr>
        <w:t>2.ZÁKLADNÍ</w:t>
      </w:r>
      <w:proofErr w:type="gramEnd"/>
      <w:r w:rsidRPr="00264DC7">
        <w:rPr>
          <w:sz w:val="22"/>
          <w:szCs w:val="22"/>
          <w:u w:val="single"/>
        </w:rPr>
        <w:t xml:space="preserve"> POPIS STAVBY</w:t>
      </w:r>
    </w:p>
    <w:p w:rsidR="008E0CD9" w:rsidRPr="00264DC7" w:rsidRDefault="008E0CD9" w:rsidP="008E0CD9">
      <w:pPr>
        <w:rPr>
          <w:b/>
          <w:sz w:val="22"/>
          <w:szCs w:val="22"/>
        </w:rPr>
      </w:pPr>
    </w:p>
    <w:p w:rsidR="008E0CD9" w:rsidRPr="00264DC7" w:rsidRDefault="008E0CD9" w:rsidP="008E0CD9">
      <w:pPr>
        <w:jc w:val="both"/>
        <w:rPr>
          <w:sz w:val="22"/>
          <w:szCs w:val="22"/>
        </w:rPr>
      </w:pPr>
    </w:p>
    <w:p w:rsidR="008E0CD9" w:rsidRPr="00264DC7" w:rsidRDefault="008E0CD9" w:rsidP="008E0CD9">
      <w:pPr>
        <w:jc w:val="both"/>
        <w:rPr>
          <w:sz w:val="22"/>
          <w:szCs w:val="22"/>
        </w:rPr>
      </w:pPr>
      <w:r w:rsidRPr="00264DC7">
        <w:rPr>
          <w:sz w:val="22"/>
          <w:szCs w:val="22"/>
        </w:rPr>
        <w:t>2.1 ÚVOD</w:t>
      </w:r>
    </w:p>
    <w:p w:rsidR="008E0CD9" w:rsidRPr="00264DC7" w:rsidRDefault="008E0CD9" w:rsidP="008E0CD9">
      <w:pPr>
        <w:jc w:val="both"/>
        <w:rPr>
          <w:sz w:val="22"/>
          <w:szCs w:val="22"/>
        </w:rPr>
      </w:pPr>
      <w:r w:rsidRPr="00264DC7">
        <w:rPr>
          <w:sz w:val="22"/>
          <w:szCs w:val="22"/>
        </w:rPr>
        <w:t xml:space="preserve">Zájmové území je kombinace stávajících zpevněných ploch a ploch i nadúrovňových se stávající </w:t>
      </w:r>
      <w:proofErr w:type="gramStart"/>
      <w:r w:rsidRPr="00264DC7">
        <w:rPr>
          <w:sz w:val="22"/>
          <w:szCs w:val="22"/>
        </w:rPr>
        <w:t>vegetací  mezi</w:t>
      </w:r>
      <w:proofErr w:type="gramEnd"/>
      <w:r w:rsidRPr="00264DC7">
        <w:rPr>
          <w:sz w:val="22"/>
          <w:szCs w:val="22"/>
        </w:rPr>
        <w:t xml:space="preserve"> budovou obchodního centra - "Železňák", budovou Finančního úřadu a komunikací v ulici Horní. </w:t>
      </w:r>
    </w:p>
    <w:p w:rsidR="008E0CD9" w:rsidRPr="00264DC7" w:rsidRDefault="008E0CD9" w:rsidP="008E0CD9">
      <w:pPr>
        <w:jc w:val="both"/>
        <w:rPr>
          <w:sz w:val="22"/>
          <w:szCs w:val="22"/>
        </w:rPr>
      </w:pPr>
      <w:r w:rsidRPr="00264DC7">
        <w:rPr>
          <w:sz w:val="22"/>
          <w:szCs w:val="22"/>
        </w:rPr>
        <w:t>Území zabírá i bývalý amfiteátr u Finančního úřadu (dále jen FÚ) s navazujícím podzemním podchodem. Plocha amfiteátru se stávajícími dřevinami je ponořena pod úroveň okolních ploch. Část plochy skrývá zaslepenou větrací šachtu z krytu civilní obrany Finančního úřadu.</w:t>
      </w:r>
    </w:p>
    <w:p w:rsidR="008E0CD9" w:rsidRPr="00264DC7" w:rsidRDefault="008E0CD9" w:rsidP="008E0CD9">
      <w:pPr>
        <w:jc w:val="both"/>
        <w:rPr>
          <w:color w:val="000000"/>
          <w:sz w:val="22"/>
          <w:szCs w:val="22"/>
        </w:rPr>
      </w:pPr>
    </w:p>
    <w:p w:rsidR="008E0CD9" w:rsidRPr="00264DC7" w:rsidRDefault="008E0CD9" w:rsidP="008E0CD9">
      <w:pPr>
        <w:jc w:val="both"/>
        <w:rPr>
          <w:sz w:val="22"/>
          <w:szCs w:val="22"/>
        </w:rPr>
      </w:pPr>
      <w:r w:rsidRPr="00264DC7">
        <w:rPr>
          <w:sz w:val="22"/>
          <w:szCs w:val="22"/>
        </w:rPr>
        <w:t>2.2 POPIS STÁVAJÍCÍ ZELENĚ</w:t>
      </w:r>
    </w:p>
    <w:p w:rsidR="008E0CD9" w:rsidRPr="00264DC7" w:rsidRDefault="008E0CD9" w:rsidP="008E0CD9">
      <w:pPr>
        <w:jc w:val="both"/>
        <w:rPr>
          <w:color w:val="000000"/>
          <w:sz w:val="22"/>
          <w:szCs w:val="22"/>
        </w:rPr>
      </w:pPr>
      <w:r w:rsidRPr="00264DC7">
        <w:rPr>
          <w:color w:val="000000"/>
          <w:sz w:val="22"/>
          <w:szCs w:val="22"/>
        </w:rPr>
        <w:t xml:space="preserve">Na zájmovém území vegetují listnaté i jehličnaté dřeviny. </w:t>
      </w:r>
    </w:p>
    <w:p w:rsidR="008E0CD9" w:rsidRPr="00264DC7" w:rsidRDefault="008E0CD9" w:rsidP="008E0CD9">
      <w:pPr>
        <w:pStyle w:val="Zkladntextodsazen21"/>
        <w:ind w:firstLine="0"/>
        <w:rPr>
          <w:sz w:val="22"/>
          <w:szCs w:val="22"/>
        </w:rPr>
      </w:pPr>
      <w:r w:rsidRPr="00264DC7">
        <w:rPr>
          <w:sz w:val="22"/>
          <w:szCs w:val="22"/>
        </w:rPr>
        <w:t>Převážná většina dřevin vegetuje ve veřejném prostoru před obchodním centrem „Železňák“, ve zchátralém venkovním amfiteátru a před finančním úřadem. Ojedinělá zeleň se vyskytuje v travnatém pásu podél hlavní komunikace.</w:t>
      </w:r>
    </w:p>
    <w:p w:rsidR="008E0CD9" w:rsidRPr="00264DC7" w:rsidRDefault="008E0CD9" w:rsidP="008E0CD9">
      <w:pPr>
        <w:jc w:val="both"/>
        <w:rPr>
          <w:sz w:val="22"/>
          <w:szCs w:val="22"/>
        </w:rPr>
      </w:pPr>
      <w:r w:rsidRPr="00264DC7">
        <w:rPr>
          <w:sz w:val="22"/>
          <w:szCs w:val="22"/>
        </w:rPr>
        <w:t xml:space="preserve">V současné době je veřejný prostor před obchodním domem a finančním úřadem vyplněn nevhodnou zelení. Její nevhodnost spočívá nejen v bezkoncepčnosti, ale také v nevhodné volbě druhů a kultivarů dřevin pro veřejný městský prostor. Postupně dosazované dřeviny umocňují chaos původně založené zeleně. Dřeviny a porosty jsou ve věku 0–5, 10-20, 20-40 let, neudržované, průměrné až podprůměrné kvality, o velikosti 10-50cm průměr kmene/jednotlivé dřeviny, ostatní dřeviny keřovitého charakteru do 10cm průměru kmene. Na řešeném území nevegetují žádné cennější a hodnotnější dřeviny, výjimku tvoří převislá forma buku lesního - </w:t>
      </w:r>
      <w:proofErr w:type="spellStart"/>
      <w:r w:rsidRPr="00264DC7">
        <w:rPr>
          <w:sz w:val="22"/>
          <w:szCs w:val="22"/>
        </w:rPr>
        <w:t>Fagus</w:t>
      </w:r>
      <w:proofErr w:type="spellEnd"/>
      <w:r w:rsidRPr="00264DC7">
        <w:rPr>
          <w:sz w:val="22"/>
          <w:szCs w:val="22"/>
        </w:rPr>
        <w:t xml:space="preserve"> </w:t>
      </w:r>
      <w:proofErr w:type="spellStart"/>
      <w:r w:rsidRPr="00264DC7">
        <w:rPr>
          <w:sz w:val="22"/>
          <w:szCs w:val="22"/>
        </w:rPr>
        <w:t>silvatica</w:t>
      </w:r>
      <w:proofErr w:type="spellEnd"/>
      <w:r w:rsidRPr="00264DC7">
        <w:rPr>
          <w:sz w:val="22"/>
          <w:szCs w:val="22"/>
        </w:rPr>
        <w:t xml:space="preserve"> </w:t>
      </w:r>
      <w:proofErr w:type="spellStart"/>
      <w:r w:rsidRPr="00264DC7">
        <w:rPr>
          <w:sz w:val="22"/>
          <w:szCs w:val="22"/>
        </w:rPr>
        <w:t>Pendula</w:t>
      </w:r>
      <w:proofErr w:type="spellEnd"/>
      <w:r w:rsidRPr="00264DC7">
        <w:rPr>
          <w:sz w:val="22"/>
          <w:szCs w:val="22"/>
        </w:rPr>
        <w:t xml:space="preserve"> pod </w:t>
      </w:r>
      <w:proofErr w:type="spellStart"/>
      <w:proofErr w:type="gramStart"/>
      <w:r w:rsidRPr="00264DC7">
        <w:rPr>
          <w:sz w:val="22"/>
          <w:szCs w:val="22"/>
        </w:rPr>
        <w:t>p.č</w:t>
      </w:r>
      <w:proofErr w:type="spellEnd"/>
      <w:r w:rsidRPr="00264DC7">
        <w:rPr>
          <w:sz w:val="22"/>
          <w:szCs w:val="22"/>
        </w:rPr>
        <w:t>.</w:t>
      </w:r>
      <w:proofErr w:type="gramEnd"/>
      <w:r w:rsidRPr="00264DC7">
        <w:rPr>
          <w:sz w:val="22"/>
          <w:szCs w:val="22"/>
        </w:rPr>
        <w:t xml:space="preserve"> 20 a kalina </w:t>
      </w:r>
      <w:proofErr w:type="spellStart"/>
      <w:r w:rsidRPr="00264DC7">
        <w:rPr>
          <w:sz w:val="22"/>
          <w:szCs w:val="22"/>
        </w:rPr>
        <w:t>vrásčitolistá</w:t>
      </w:r>
      <w:proofErr w:type="spellEnd"/>
      <w:r w:rsidRPr="00264DC7">
        <w:rPr>
          <w:sz w:val="22"/>
          <w:szCs w:val="22"/>
        </w:rPr>
        <w:t xml:space="preserve"> - </w:t>
      </w:r>
      <w:proofErr w:type="spellStart"/>
      <w:r w:rsidRPr="00264DC7">
        <w:rPr>
          <w:sz w:val="22"/>
          <w:szCs w:val="22"/>
        </w:rPr>
        <w:t>Viburnum</w:t>
      </w:r>
      <w:proofErr w:type="spellEnd"/>
      <w:r w:rsidRPr="00264DC7">
        <w:rPr>
          <w:sz w:val="22"/>
          <w:szCs w:val="22"/>
        </w:rPr>
        <w:t xml:space="preserve"> </w:t>
      </w:r>
      <w:proofErr w:type="spellStart"/>
      <w:r w:rsidRPr="00264DC7">
        <w:rPr>
          <w:sz w:val="22"/>
          <w:szCs w:val="22"/>
        </w:rPr>
        <w:t>rhytidophyllum</w:t>
      </w:r>
      <w:proofErr w:type="spellEnd"/>
      <w:r w:rsidRPr="00264DC7">
        <w:rPr>
          <w:sz w:val="22"/>
          <w:szCs w:val="22"/>
        </w:rPr>
        <w:t xml:space="preserve"> pod </w:t>
      </w:r>
      <w:proofErr w:type="spellStart"/>
      <w:r w:rsidRPr="00264DC7">
        <w:rPr>
          <w:sz w:val="22"/>
          <w:szCs w:val="22"/>
        </w:rPr>
        <w:t>p.č</w:t>
      </w:r>
      <w:proofErr w:type="spellEnd"/>
      <w:r w:rsidRPr="00264DC7">
        <w:rPr>
          <w:sz w:val="22"/>
          <w:szCs w:val="22"/>
        </w:rPr>
        <w:t xml:space="preserve">. 38, 39 (dle </w:t>
      </w:r>
      <w:proofErr w:type="spellStart"/>
      <w:r w:rsidRPr="00264DC7">
        <w:rPr>
          <w:sz w:val="22"/>
          <w:szCs w:val="22"/>
        </w:rPr>
        <w:t>Dendr</w:t>
      </w:r>
      <w:proofErr w:type="spellEnd"/>
      <w:r w:rsidRPr="00264DC7">
        <w:rPr>
          <w:sz w:val="22"/>
          <w:szCs w:val="22"/>
        </w:rPr>
        <w:t>. průzkumu). U převážné většiny dřevin se vyskytují v menší, či větší míře suché větve, občas defekty kmenů v podobě dutin a prasklin. Charakter zeleně na řešeném území vypovídá o absenci odborné údržby.</w:t>
      </w:r>
    </w:p>
    <w:p w:rsidR="008E0CD9" w:rsidRPr="00264DC7" w:rsidRDefault="008E0CD9" w:rsidP="008E0CD9">
      <w:pPr>
        <w:jc w:val="both"/>
        <w:rPr>
          <w:color w:val="000000"/>
          <w:sz w:val="22"/>
          <w:szCs w:val="22"/>
        </w:rPr>
      </w:pPr>
    </w:p>
    <w:p w:rsidR="008E0CD9" w:rsidRPr="0030218D" w:rsidRDefault="008E0CD9" w:rsidP="0030218D">
      <w:pPr>
        <w:spacing w:line="360" w:lineRule="atLeast"/>
        <w:jc w:val="both"/>
        <w:rPr>
          <w:color w:val="000000"/>
          <w:sz w:val="22"/>
          <w:szCs w:val="22"/>
        </w:rPr>
      </w:pPr>
      <w:r w:rsidRPr="00264DC7">
        <w:rPr>
          <w:color w:val="000000"/>
          <w:sz w:val="22"/>
          <w:szCs w:val="22"/>
        </w:rPr>
        <w:t> </w:t>
      </w:r>
      <w:r w:rsidRPr="00264DC7">
        <w:rPr>
          <w:sz w:val="22"/>
          <w:szCs w:val="22"/>
        </w:rPr>
        <w:t>2.3 DOPORUČENÉ ZÁSAHY DO POROSTŮ A JEDNOTLIVÝCH DŘEVIN</w:t>
      </w:r>
    </w:p>
    <w:p w:rsidR="008E0CD9" w:rsidRPr="00264DC7" w:rsidRDefault="008E0CD9" w:rsidP="008E0CD9">
      <w:pPr>
        <w:jc w:val="both"/>
        <w:rPr>
          <w:sz w:val="22"/>
          <w:szCs w:val="22"/>
        </w:rPr>
      </w:pPr>
      <w:r w:rsidRPr="00264DC7">
        <w:rPr>
          <w:sz w:val="22"/>
          <w:szCs w:val="22"/>
        </w:rPr>
        <w:t>Kácení a likvidace dřevin ať již ze zdravotních nebo pěstebních důvodů (viz. Dendrologický průzkum z prosince 2013 a jeho aktualizace v březnu 2016) je předmětem nového architektonického návrhu, vč. návrhu nových výsadeb.</w:t>
      </w:r>
    </w:p>
    <w:p w:rsidR="008E0CD9" w:rsidRPr="00264DC7" w:rsidRDefault="008E0CD9" w:rsidP="008E0CD9">
      <w:pPr>
        <w:jc w:val="both"/>
        <w:rPr>
          <w:sz w:val="22"/>
          <w:szCs w:val="22"/>
        </w:rPr>
      </w:pPr>
    </w:p>
    <w:p w:rsidR="008E0CD9" w:rsidRPr="00264DC7" w:rsidRDefault="008E0CD9" w:rsidP="008E0CD9">
      <w:pPr>
        <w:jc w:val="both"/>
        <w:rPr>
          <w:sz w:val="22"/>
          <w:szCs w:val="22"/>
        </w:rPr>
      </w:pPr>
      <w:r w:rsidRPr="00264DC7">
        <w:rPr>
          <w:sz w:val="22"/>
          <w:szCs w:val="22"/>
        </w:rPr>
        <w:t xml:space="preserve">2.4 NÁVRH VÝSADEB </w:t>
      </w:r>
    </w:p>
    <w:p w:rsidR="008E0CD9" w:rsidRPr="00264DC7" w:rsidRDefault="008E0CD9" w:rsidP="008E0CD9">
      <w:pPr>
        <w:pStyle w:val="Normln1"/>
        <w:jc w:val="both"/>
        <w:rPr>
          <w:b/>
          <w:sz w:val="22"/>
          <w:szCs w:val="22"/>
        </w:rPr>
      </w:pPr>
      <w:r w:rsidRPr="00264DC7">
        <w:rPr>
          <w:b/>
          <w:sz w:val="22"/>
          <w:szCs w:val="22"/>
        </w:rPr>
        <w:t>Návrh nových výsadeb s ohledem na budoucí záměr</w:t>
      </w:r>
    </w:p>
    <w:p w:rsidR="008E0CD9" w:rsidRPr="00264DC7" w:rsidRDefault="008E0CD9" w:rsidP="008E0CD9">
      <w:pPr>
        <w:jc w:val="both"/>
        <w:rPr>
          <w:sz w:val="22"/>
          <w:szCs w:val="22"/>
        </w:rPr>
      </w:pPr>
      <w:r w:rsidRPr="00264DC7">
        <w:rPr>
          <w:sz w:val="22"/>
          <w:szCs w:val="22"/>
        </w:rPr>
        <w:t>Po likvidaci nevyhovujících dřevin, po realizaci zpevněných ploch a stavebních prvků bude dané území ozeleněno v souladu s architektonickým návrhem celého řešeného území.</w:t>
      </w:r>
    </w:p>
    <w:p w:rsidR="008E0CD9" w:rsidRPr="00264DC7" w:rsidRDefault="008E0CD9" w:rsidP="008E0CD9">
      <w:pPr>
        <w:jc w:val="both"/>
        <w:rPr>
          <w:sz w:val="22"/>
          <w:szCs w:val="22"/>
        </w:rPr>
      </w:pPr>
      <w:r w:rsidRPr="00264DC7">
        <w:rPr>
          <w:sz w:val="22"/>
          <w:szCs w:val="22"/>
        </w:rPr>
        <w:t xml:space="preserve">. </w:t>
      </w:r>
    </w:p>
    <w:p w:rsidR="008E0CD9" w:rsidRPr="00264DC7" w:rsidRDefault="008E0CD9" w:rsidP="008E0CD9">
      <w:pPr>
        <w:jc w:val="both"/>
        <w:rPr>
          <w:sz w:val="22"/>
          <w:szCs w:val="22"/>
        </w:rPr>
      </w:pPr>
      <w:r w:rsidRPr="00264DC7">
        <w:rPr>
          <w:sz w:val="22"/>
          <w:szCs w:val="22"/>
        </w:rPr>
        <w:t xml:space="preserve">Celým centrálním prostorem (náměstím), podél obchodního domu projde přímka výsadby pyramidální formy jerlínu japonského - </w:t>
      </w:r>
      <w:proofErr w:type="spellStart"/>
      <w:r w:rsidRPr="00264DC7">
        <w:rPr>
          <w:sz w:val="22"/>
          <w:szCs w:val="22"/>
        </w:rPr>
        <w:t>Sophora</w:t>
      </w:r>
      <w:proofErr w:type="spellEnd"/>
      <w:r w:rsidRPr="00264DC7">
        <w:rPr>
          <w:sz w:val="22"/>
          <w:szCs w:val="22"/>
        </w:rPr>
        <w:t xml:space="preserve"> </w:t>
      </w:r>
      <w:proofErr w:type="spellStart"/>
      <w:r w:rsidRPr="00264DC7">
        <w:rPr>
          <w:sz w:val="22"/>
          <w:szCs w:val="22"/>
        </w:rPr>
        <w:t>japonica</w:t>
      </w:r>
      <w:proofErr w:type="spellEnd"/>
      <w:r w:rsidRPr="00264DC7">
        <w:rPr>
          <w:sz w:val="22"/>
          <w:szCs w:val="22"/>
        </w:rPr>
        <w:t xml:space="preserve"> </w:t>
      </w:r>
      <w:proofErr w:type="spellStart"/>
      <w:r w:rsidRPr="00264DC7">
        <w:rPr>
          <w:sz w:val="22"/>
          <w:szCs w:val="22"/>
        </w:rPr>
        <w:t>Columnaris</w:t>
      </w:r>
      <w:proofErr w:type="spellEnd"/>
      <w:r w:rsidRPr="00264DC7">
        <w:rPr>
          <w:sz w:val="22"/>
          <w:szCs w:val="22"/>
        </w:rPr>
        <w:t xml:space="preserve"> v pravidelném rytmu. Vždy s každým druhým stromem je instalována lavička. Zmíněná forma jerlínu japonského disponuje méně rozložitou korunou, celkový habitus stromu působí lehce, polopropustná koruna zajišťuje přirozené zastínění. Část jerlínů bude podsazena žlutě kvetoucí třezalkou </w:t>
      </w:r>
      <w:proofErr w:type="spellStart"/>
      <w:r w:rsidRPr="00264DC7">
        <w:rPr>
          <w:sz w:val="22"/>
          <w:szCs w:val="22"/>
        </w:rPr>
        <w:t>kalíškatou-Hypericum</w:t>
      </w:r>
      <w:proofErr w:type="spellEnd"/>
      <w:r w:rsidRPr="00264DC7">
        <w:rPr>
          <w:sz w:val="22"/>
          <w:szCs w:val="22"/>
        </w:rPr>
        <w:t xml:space="preserve"> </w:t>
      </w:r>
      <w:proofErr w:type="spellStart"/>
      <w:r w:rsidRPr="00264DC7">
        <w:rPr>
          <w:sz w:val="22"/>
          <w:szCs w:val="22"/>
        </w:rPr>
        <w:t>calicinum</w:t>
      </w:r>
      <w:proofErr w:type="spellEnd"/>
      <w:r w:rsidRPr="00264DC7">
        <w:rPr>
          <w:sz w:val="22"/>
          <w:szCs w:val="22"/>
        </w:rPr>
        <w:t>. Ze severní strany FÚ naváže na přímku jerlínu čtveřice stejných stromů.</w:t>
      </w:r>
    </w:p>
    <w:p w:rsidR="008E0CD9" w:rsidRPr="00264DC7" w:rsidRDefault="008E0CD9" w:rsidP="008E0CD9">
      <w:pPr>
        <w:jc w:val="both"/>
        <w:rPr>
          <w:sz w:val="22"/>
          <w:szCs w:val="22"/>
        </w:rPr>
      </w:pPr>
      <w:r w:rsidRPr="00264DC7">
        <w:rPr>
          <w:sz w:val="22"/>
          <w:szCs w:val="22"/>
        </w:rPr>
        <w:lastRenderedPageBreak/>
        <w:t xml:space="preserve"> Podél východní fasády finančního úřadu bude travnatý pás nahrazen trvalkovým záhonem. Ostatní zelené plochy budou plošně upraveny, kryté ornicí a zatravněny.</w:t>
      </w:r>
    </w:p>
    <w:p w:rsidR="008E0CD9" w:rsidRPr="00264DC7" w:rsidRDefault="008E0CD9" w:rsidP="008E0CD9">
      <w:pPr>
        <w:jc w:val="both"/>
        <w:rPr>
          <w:sz w:val="22"/>
          <w:szCs w:val="22"/>
        </w:rPr>
      </w:pPr>
      <w:r w:rsidRPr="00264DC7">
        <w:rPr>
          <w:sz w:val="22"/>
          <w:szCs w:val="22"/>
        </w:rPr>
        <w:t xml:space="preserve">Nový návrh disponuje vzrostlými listnatými </w:t>
      </w:r>
      <w:proofErr w:type="gramStart"/>
      <w:r w:rsidRPr="00264DC7">
        <w:rPr>
          <w:sz w:val="22"/>
          <w:szCs w:val="22"/>
        </w:rPr>
        <w:t>stromy/21ks,  keřovými</w:t>
      </w:r>
      <w:proofErr w:type="gramEnd"/>
      <w:r w:rsidRPr="00264DC7">
        <w:rPr>
          <w:sz w:val="22"/>
          <w:szCs w:val="22"/>
        </w:rPr>
        <w:t xml:space="preserve"> výsadbami </w:t>
      </w:r>
      <w:r w:rsidR="00F530E6" w:rsidRPr="00264DC7">
        <w:rPr>
          <w:sz w:val="22"/>
          <w:szCs w:val="22"/>
        </w:rPr>
        <w:t xml:space="preserve">pod některými novými stromy </w:t>
      </w:r>
      <w:r w:rsidRPr="00264DC7">
        <w:rPr>
          <w:sz w:val="22"/>
          <w:szCs w:val="22"/>
        </w:rPr>
        <w:t>1</w:t>
      </w:r>
      <w:r w:rsidR="00F530E6" w:rsidRPr="00264DC7">
        <w:rPr>
          <w:sz w:val="22"/>
          <w:szCs w:val="22"/>
        </w:rPr>
        <w:t>0</w:t>
      </w:r>
      <w:r w:rsidRPr="00264DC7">
        <w:rPr>
          <w:sz w:val="22"/>
          <w:szCs w:val="22"/>
        </w:rPr>
        <w:t xml:space="preserve">m2, trvalkovým záhonem 110m2 , travnatými plochami cca </w:t>
      </w:r>
      <w:r w:rsidR="00F530E6" w:rsidRPr="00264DC7">
        <w:rPr>
          <w:sz w:val="22"/>
          <w:szCs w:val="22"/>
        </w:rPr>
        <w:t>618</w:t>
      </w:r>
      <w:r w:rsidRPr="00264DC7">
        <w:rPr>
          <w:sz w:val="22"/>
          <w:szCs w:val="22"/>
        </w:rPr>
        <w:t>m2 a travnatými čtverci podél čelní strany „železňáku“, tyto budou zalo</w:t>
      </w:r>
      <w:r w:rsidR="00F530E6" w:rsidRPr="00264DC7">
        <w:rPr>
          <w:sz w:val="22"/>
          <w:szCs w:val="22"/>
        </w:rPr>
        <w:t>ženy travními drny (koberci)</w:t>
      </w:r>
      <w:r w:rsidRPr="00264DC7">
        <w:rPr>
          <w:sz w:val="22"/>
          <w:szCs w:val="22"/>
        </w:rPr>
        <w:t xml:space="preserve"> 1</w:t>
      </w:r>
      <w:r w:rsidR="00F530E6" w:rsidRPr="00264DC7">
        <w:rPr>
          <w:sz w:val="22"/>
          <w:szCs w:val="22"/>
        </w:rPr>
        <w:t>00</w:t>
      </w:r>
      <w:r w:rsidRPr="00264DC7">
        <w:rPr>
          <w:sz w:val="22"/>
          <w:szCs w:val="22"/>
        </w:rPr>
        <w:t xml:space="preserve"> m2.</w:t>
      </w:r>
    </w:p>
    <w:p w:rsidR="008E0CD9" w:rsidRPr="00264DC7" w:rsidRDefault="008E0CD9" w:rsidP="008E0CD9">
      <w:pPr>
        <w:jc w:val="both"/>
        <w:rPr>
          <w:b/>
          <w:sz w:val="22"/>
          <w:szCs w:val="22"/>
        </w:rPr>
      </w:pPr>
      <w:r w:rsidRPr="00264DC7">
        <w:rPr>
          <w:b/>
          <w:sz w:val="22"/>
          <w:szCs w:val="22"/>
        </w:rPr>
        <w:t xml:space="preserve">Stávající </w:t>
      </w:r>
      <w:r w:rsidR="00F530E6" w:rsidRPr="00264DC7">
        <w:rPr>
          <w:b/>
          <w:sz w:val="22"/>
          <w:szCs w:val="22"/>
        </w:rPr>
        <w:t xml:space="preserve">mladé </w:t>
      </w:r>
      <w:r w:rsidRPr="00264DC7">
        <w:rPr>
          <w:b/>
          <w:sz w:val="22"/>
          <w:szCs w:val="22"/>
        </w:rPr>
        <w:t>dřeviny v záhonech podél obchodního centra „Železňák“</w:t>
      </w:r>
      <w:r w:rsidR="00F530E6" w:rsidRPr="00264DC7">
        <w:rPr>
          <w:b/>
          <w:sz w:val="22"/>
          <w:szCs w:val="22"/>
        </w:rPr>
        <w:t xml:space="preserve"> vyřeší investor a pravděpodobně</w:t>
      </w:r>
      <w:r w:rsidRPr="00264DC7">
        <w:rPr>
          <w:b/>
          <w:sz w:val="22"/>
          <w:szCs w:val="22"/>
        </w:rPr>
        <w:t xml:space="preserve"> bud</w:t>
      </w:r>
      <w:r w:rsidR="00F83699" w:rsidRPr="00264DC7">
        <w:rPr>
          <w:b/>
          <w:sz w:val="22"/>
          <w:szCs w:val="22"/>
        </w:rPr>
        <w:t xml:space="preserve">ou před započetím stavby </w:t>
      </w:r>
      <w:r w:rsidRPr="00264DC7">
        <w:rPr>
          <w:b/>
          <w:sz w:val="22"/>
          <w:szCs w:val="22"/>
        </w:rPr>
        <w:t xml:space="preserve">vykopány a přesazeny na místo určené investorem. Jedná se o mladé stromy – </w:t>
      </w:r>
      <w:proofErr w:type="spellStart"/>
      <w:r w:rsidRPr="00264DC7">
        <w:rPr>
          <w:b/>
          <w:sz w:val="22"/>
          <w:szCs w:val="22"/>
        </w:rPr>
        <w:t>Prunus</w:t>
      </w:r>
      <w:proofErr w:type="spellEnd"/>
      <w:r w:rsidRPr="00264DC7">
        <w:rPr>
          <w:b/>
          <w:sz w:val="22"/>
          <w:szCs w:val="22"/>
        </w:rPr>
        <w:t xml:space="preserve"> </w:t>
      </w:r>
      <w:proofErr w:type="spellStart"/>
      <w:r w:rsidRPr="00264DC7">
        <w:rPr>
          <w:b/>
          <w:sz w:val="22"/>
          <w:szCs w:val="22"/>
        </w:rPr>
        <w:t>serrulata</w:t>
      </w:r>
      <w:proofErr w:type="spellEnd"/>
      <w:r w:rsidRPr="00264DC7">
        <w:rPr>
          <w:b/>
          <w:sz w:val="22"/>
          <w:szCs w:val="22"/>
        </w:rPr>
        <w:t xml:space="preserve"> </w:t>
      </w:r>
      <w:proofErr w:type="spellStart"/>
      <w:r w:rsidRPr="00264DC7">
        <w:rPr>
          <w:b/>
          <w:sz w:val="22"/>
          <w:szCs w:val="22"/>
        </w:rPr>
        <w:t>Kiku</w:t>
      </w:r>
      <w:proofErr w:type="spellEnd"/>
      <w:r w:rsidRPr="00264DC7">
        <w:rPr>
          <w:b/>
          <w:sz w:val="22"/>
          <w:szCs w:val="22"/>
        </w:rPr>
        <w:t xml:space="preserve"> </w:t>
      </w:r>
      <w:proofErr w:type="spellStart"/>
      <w:r w:rsidRPr="00264DC7">
        <w:rPr>
          <w:b/>
          <w:sz w:val="22"/>
          <w:szCs w:val="22"/>
        </w:rPr>
        <w:t>shidare</w:t>
      </w:r>
      <w:proofErr w:type="spellEnd"/>
      <w:r w:rsidRPr="00264DC7">
        <w:rPr>
          <w:b/>
          <w:sz w:val="22"/>
          <w:szCs w:val="22"/>
        </w:rPr>
        <w:t xml:space="preserve"> sakura, </w:t>
      </w:r>
      <w:proofErr w:type="spellStart"/>
      <w:r w:rsidRPr="00264DC7">
        <w:rPr>
          <w:b/>
          <w:sz w:val="22"/>
          <w:szCs w:val="22"/>
        </w:rPr>
        <w:t>Tilia</w:t>
      </w:r>
      <w:proofErr w:type="spellEnd"/>
      <w:r w:rsidRPr="00264DC7">
        <w:rPr>
          <w:b/>
          <w:sz w:val="22"/>
          <w:szCs w:val="22"/>
        </w:rPr>
        <w:t xml:space="preserve"> </w:t>
      </w:r>
      <w:proofErr w:type="spellStart"/>
      <w:r w:rsidRPr="00264DC7">
        <w:rPr>
          <w:b/>
          <w:sz w:val="22"/>
          <w:szCs w:val="22"/>
        </w:rPr>
        <w:t>europaea</w:t>
      </w:r>
      <w:proofErr w:type="spellEnd"/>
      <w:r w:rsidRPr="00264DC7">
        <w:rPr>
          <w:b/>
          <w:sz w:val="22"/>
          <w:szCs w:val="22"/>
        </w:rPr>
        <w:t xml:space="preserve"> </w:t>
      </w:r>
      <w:proofErr w:type="spellStart"/>
      <w:r w:rsidRPr="00264DC7">
        <w:rPr>
          <w:b/>
          <w:sz w:val="22"/>
          <w:szCs w:val="22"/>
        </w:rPr>
        <w:t>Pallida</w:t>
      </w:r>
      <w:proofErr w:type="spellEnd"/>
      <w:r w:rsidRPr="00264DC7">
        <w:rPr>
          <w:b/>
          <w:sz w:val="22"/>
          <w:szCs w:val="22"/>
        </w:rPr>
        <w:t>, vč. keřů.</w:t>
      </w:r>
    </w:p>
    <w:p w:rsidR="008E0CD9" w:rsidRPr="00264DC7" w:rsidRDefault="008E0CD9" w:rsidP="008E0CD9">
      <w:pPr>
        <w:ind w:left="709"/>
        <w:jc w:val="both"/>
        <w:rPr>
          <w:sz w:val="22"/>
          <w:szCs w:val="22"/>
        </w:rPr>
      </w:pPr>
    </w:p>
    <w:p w:rsidR="0030218D" w:rsidRDefault="0030218D" w:rsidP="008E0CD9">
      <w:pPr>
        <w:pStyle w:val="Normln1"/>
        <w:jc w:val="both"/>
        <w:rPr>
          <w:sz w:val="22"/>
          <w:szCs w:val="22"/>
        </w:rPr>
      </w:pPr>
    </w:p>
    <w:p w:rsidR="008E0CD9" w:rsidRPr="00264DC7" w:rsidRDefault="00F83699" w:rsidP="008E0CD9">
      <w:pPr>
        <w:pStyle w:val="Normln1"/>
        <w:jc w:val="both"/>
        <w:rPr>
          <w:sz w:val="22"/>
          <w:szCs w:val="22"/>
          <w:u w:val="single"/>
        </w:rPr>
      </w:pPr>
      <w:r w:rsidRPr="00264DC7">
        <w:rPr>
          <w:sz w:val="22"/>
          <w:szCs w:val="22"/>
          <w:u w:val="single"/>
        </w:rPr>
        <w:t>3</w:t>
      </w:r>
      <w:r w:rsidR="008E0CD9" w:rsidRPr="00264DC7">
        <w:rPr>
          <w:sz w:val="22"/>
          <w:szCs w:val="22"/>
          <w:u w:val="single"/>
        </w:rPr>
        <w:t>. SADOVÉ ÚPRAVY – TECHNICKÁ ČÁST</w:t>
      </w:r>
    </w:p>
    <w:p w:rsidR="008E0CD9" w:rsidRPr="00264DC7" w:rsidRDefault="008E0CD9" w:rsidP="008E0CD9">
      <w:pPr>
        <w:rPr>
          <w:sz w:val="22"/>
          <w:szCs w:val="22"/>
          <w:u w:val="single"/>
        </w:rPr>
      </w:pPr>
    </w:p>
    <w:p w:rsidR="008E0CD9" w:rsidRPr="00264DC7" w:rsidRDefault="00F83699" w:rsidP="008E0CD9">
      <w:pPr>
        <w:rPr>
          <w:sz w:val="22"/>
          <w:szCs w:val="22"/>
        </w:rPr>
      </w:pPr>
      <w:r w:rsidRPr="00264DC7">
        <w:rPr>
          <w:sz w:val="22"/>
          <w:szCs w:val="22"/>
        </w:rPr>
        <w:t>3</w:t>
      </w:r>
      <w:r w:rsidR="008E0CD9" w:rsidRPr="00264DC7">
        <w:rPr>
          <w:sz w:val="22"/>
          <w:szCs w:val="22"/>
        </w:rPr>
        <w:t xml:space="preserve">.1 PŘÍSLUŠNÉ ČSN </w:t>
      </w:r>
    </w:p>
    <w:p w:rsidR="008E0CD9" w:rsidRPr="00264DC7" w:rsidRDefault="008E0CD9" w:rsidP="008E0CD9">
      <w:pPr>
        <w:rPr>
          <w:sz w:val="22"/>
          <w:szCs w:val="22"/>
        </w:rPr>
      </w:pPr>
      <w:r w:rsidRPr="00264DC7">
        <w:rPr>
          <w:sz w:val="22"/>
          <w:szCs w:val="22"/>
        </w:rPr>
        <w:t>Návrh byl zpracován a přizpůsoben podmínkám lokality v souladu s normami týkajících se technologie vegetačních úprav v krajině.</w:t>
      </w:r>
    </w:p>
    <w:p w:rsidR="008E0CD9" w:rsidRPr="00264DC7" w:rsidRDefault="008E0CD9" w:rsidP="008E0CD9">
      <w:pPr>
        <w:rPr>
          <w:sz w:val="22"/>
          <w:szCs w:val="22"/>
        </w:rPr>
      </w:pPr>
    </w:p>
    <w:p w:rsidR="008E0CD9" w:rsidRPr="00264DC7" w:rsidRDefault="008E0CD9" w:rsidP="008E0CD9">
      <w:pPr>
        <w:rPr>
          <w:b/>
          <w:bCs/>
          <w:sz w:val="22"/>
          <w:szCs w:val="22"/>
        </w:rPr>
      </w:pPr>
      <w:r w:rsidRPr="00264DC7">
        <w:rPr>
          <w:b/>
          <w:bCs/>
          <w:sz w:val="22"/>
          <w:szCs w:val="22"/>
        </w:rPr>
        <w:t xml:space="preserve">Při provádění stavby je třeba respektovat příslušné platné oborové normy a české technické normy: </w:t>
      </w:r>
    </w:p>
    <w:p w:rsidR="008E0CD9" w:rsidRPr="00264DC7" w:rsidRDefault="008E0CD9" w:rsidP="008E0CD9">
      <w:pPr>
        <w:rPr>
          <w:b/>
          <w:bCs/>
          <w:sz w:val="22"/>
          <w:szCs w:val="22"/>
        </w:rPr>
      </w:pPr>
      <w:r w:rsidRPr="00264DC7">
        <w:rPr>
          <w:sz w:val="22"/>
          <w:szCs w:val="22"/>
        </w:rPr>
        <w:t xml:space="preserve">ČSN 83 9061 – Technologie vegetačních úprav v krajině - Ochrana stromů, porostů a ploch pro vegetaci při staveb. </w:t>
      </w:r>
      <w:proofErr w:type="gramStart"/>
      <w:r w:rsidRPr="00264DC7">
        <w:rPr>
          <w:sz w:val="22"/>
          <w:szCs w:val="22"/>
        </w:rPr>
        <w:t>činnostech</w:t>
      </w:r>
      <w:proofErr w:type="gramEnd"/>
      <w:r w:rsidRPr="00264DC7">
        <w:rPr>
          <w:sz w:val="22"/>
          <w:szCs w:val="22"/>
        </w:rPr>
        <w:t xml:space="preserve"> </w:t>
      </w:r>
    </w:p>
    <w:p w:rsidR="008E0CD9" w:rsidRPr="00264DC7" w:rsidRDefault="008E0CD9" w:rsidP="008E0CD9">
      <w:pPr>
        <w:rPr>
          <w:sz w:val="22"/>
          <w:szCs w:val="22"/>
        </w:rPr>
      </w:pPr>
      <w:r w:rsidRPr="00264DC7">
        <w:rPr>
          <w:sz w:val="22"/>
          <w:szCs w:val="22"/>
        </w:rPr>
        <w:t>ČSN 83 9041 - Technologicko - biologická zabezpečovací opatření</w:t>
      </w:r>
    </w:p>
    <w:p w:rsidR="008E0CD9" w:rsidRPr="00264DC7" w:rsidRDefault="00F83699" w:rsidP="008E0CD9">
      <w:pPr>
        <w:rPr>
          <w:sz w:val="22"/>
          <w:szCs w:val="22"/>
        </w:rPr>
      </w:pPr>
      <w:r w:rsidRPr="00264DC7">
        <w:rPr>
          <w:sz w:val="22"/>
          <w:szCs w:val="22"/>
        </w:rPr>
        <w:t>3</w:t>
      </w:r>
      <w:r w:rsidR="008E0CD9" w:rsidRPr="00264DC7">
        <w:rPr>
          <w:sz w:val="22"/>
          <w:szCs w:val="22"/>
        </w:rPr>
        <w:t>.2 POŽADAVKY NA ODSTRANĚNÍ DŘEVIN</w:t>
      </w:r>
    </w:p>
    <w:p w:rsidR="008E0CD9" w:rsidRPr="00264DC7" w:rsidRDefault="008E0CD9" w:rsidP="008E0CD9">
      <w:pPr>
        <w:jc w:val="both"/>
        <w:rPr>
          <w:sz w:val="22"/>
          <w:szCs w:val="22"/>
        </w:rPr>
      </w:pPr>
      <w:r w:rsidRPr="00264DC7">
        <w:rPr>
          <w:sz w:val="22"/>
          <w:szCs w:val="22"/>
        </w:rPr>
        <w:t xml:space="preserve">Kácení a likvidace dřevin v prostoru nově navrženého záměru je určeno dle inventarizace provedené v prosinci 2013 a následné aktualizace v provedené v březnu 2016 a jsou zde zahrnuty dřeviny určené ke kácení ze stavebních důvodů, minimální množství z důvodů pěstebních. </w:t>
      </w:r>
    </w:p>
    <w:p w:rsidR="008E0CD9" w:rsidRPr="00264DC7" w:rsidRDefault="008E0CD9" w:rsidP="008E0CD9">
      <w:pPr>
        <w:jc w:val="both"/>
        <w:rPr>
          <w:sz w:val="22"/>
          <w:szCs w:val="22"/>
        </w:rPr>
      </w:pPr>
      <w:r w:rsidRPr="00264DC7">
        <w:rPr>
          <w:sz w:val="22"/>
          <w:szCs w:val="22"/>
        </w:rPr>
        <w:t xml:space="preserve">Jedná se o kácení listnatých a jehličnatých dřevin, kde se průměry kmenů stromů pohybují od 100 do 500mm. Dále o likvidaci keřů a keř. Porostů. Dřeviny určené ke kácení a likvidaci jsou průměrné až podprůměrné kvality ve věku  </w:t>
      </w:r>
      <w:r w:rsidRPr="00264DC7">
        <w:rPr>
          <w:color w:val="000000"/>
          <w:sz w:val="22"/>
          <w:szCs w:val="22"/>
        </w:rPr>
        <w:t>0-5, 10-20, 20-40.</w:t>
      </w:r>
      <w:r w:rsidRPr="00264DC7">
        <w:rPr>
          <w:sz w:val="22"/>
          <w:szCs w:val="22"/>
        </w:rPr>
        <w:t xml:space="preserve"> Bude káceno 18ks stromů (některé  z nich jsou </w:t>
      </w:r>
      <w:proofErr w:type="spellStart"/>
      <w:r w:rsidRPr="00264DC7">
        <w:rPr>
          <w:sz w:val="22"/>
          <w:szCs w:val="22"/>
        </w:rPr>
        <w:t>vicekmeny</w:t>
      </w:r>
      <w:proofErr w:type="spellEnd"/>
      <w:r w:rsidRPr="00264DC7">
        <w:rPr>
          <w:sz w:val="22"/>
          <w:szCs w:val="22"/>
        </w:rPr>
        <w:t>), likvidováno 366m</w:t>
      </w:r>
      <w:r w:rsidRPr="00264DC7">
        <w:rPr>
          <w:sz w:val="22"/>
          <w:szCs w:val="22"/>
          <w:vertAlign w:val="superscript"/>
        </w:rPr>
        <w:t>2</w:t>
      </w:r>
      <w:r w:rsidRPr="00264DC7">
        <w:rPr>
          <w:sz w:val="22"/>
          <w:szCs w:val="22"/>
        </w:rPr>
        <w:t xml:space="preserve"> keřů a živých plotů</w:t>
      </w:r>
      <w:r w:rsidR="00497546" w:rsidRPr="00264DC7">
        <w:rPr>
          <w:sz w:val="22"/>
          <w:szCs w:val="22"/>
        </w:rPr>
        <w:t xml:space="preserve">, strom pod </w:t>
      </w:r>
      <w:proofErr w:type="spellStart"/>
      <w:proofErr w:type="gramStart"/>
      <w:r w:rsidR="00497546" w:rsidRPr="00264DC7">
        <w:rPr>
          <w:sz w:val="22"/>
          <w:szCs w:val="22"/>
        </w:rPr>
        <w:t>p.č</w:t>
      </w:r>
      <w:proofErr w:type="spellEnd"/>
      <w:r w:rsidR="00497546" w:rsidRPr="00264DC7">
        <w:rPr>
          <w:sz w:val="22"/>
          <w:szCs w:val="22"/>
        </w:rPr>
        <w:t>.</w:t>
      </w:r>
      <w:proofErr w:type="gramEnd"/>
      <w:r w:rsidR="00497546" w:rsidRPr="00264DC7">
        <w:rPr>
          <w:sz w:val="22"/>
          <w:szCs w:val="22"/>
        </w:rPr>
        <w:t xml:space="preserve"> 90 bude přesazen v rámci řešeného území. </w:t>
      </w:r>
    </w:p>
    <w:p w:rsidR="008E0CD9" w:rsidRPr="00264DC7" w:rsidRDefault="008E0CD9" w:rsidP="008E0CD9">
      <w:pPr>
        <w:jc w:val="both"/>
        <w:rPr>
          <w:sz w:val="22"/>
          <w:szCs w:val="22"/>
        </w:rPr>
      </w:pPr>
      <w:r w:rsidRPr="00264DC7">
        <w:rPr>
          <w:color w:val="000000"/>
          <w:sz w:val="22"/>
          <w:szCs w:val="22"/>
        </w:rPr>
        <w:t>Pařezy a kořeny budou odstraněny vyhovující technologií (vytrháním, vykopáním, frézováním).</w:t>
      </w:r>
      <w:r w:rsidRPr="00264DC7">
        <w:rPr>
          <w:sz w:val="22"/>
          <w:szCs w:val="22"/>
        </w:rPr>
        <w:t xml:space="preserve"> Jámy po pařezech budou zasypány, zhutněny v rámci úpravy celého terénu. Dřevo, pařezy a odpad bude odvezen na předem určenou skládku do 5-10km. </w:t>
      </w:r>
    </w:p>
    <w:p w:rsidR="008E0CD9" w:rsidRPr="00264DC7" w:rsidRDefault="008E0CD9" w:rsidP="008E0CD9">
      <w:pPr>
        <w:jc w:val="both"/>
        <w:rPr>
          <w:sz w:val="22"/>
          <w:szCs w:val="22"/>
        </w:rPr>
      </w:pPr>
      <w:r w:rsidRPr="00264DC7">
        <w:rPr>
          <w:sz w:val="22"/>
          <w:szCs w:val="22"/>
        </w:rPr>
        <w:t>Dřeviny určené k zachování v oblasti stavby budou chráněny proti poškození v nadzemní i podzemní části odpovídající technologií (</w:t>
      </w:r>
      <w:proofErr w:type="spellStart"/>
      <w:proofErr w:type="gramStart"/>
      <w:r w:rsidRPr="00264DC7">
        <w:rPr>
          <w:sz w:val="22"/>
          <w:szCs w:val="22"/>
        </w:rPr>
        <w:t>např.bedněním</w:t>
      </w:r>
      <w:proofErr w:type="spellEnd"/>
      <w:proofErr w:type="gramEnd"/>
      <w:r w:rsidRPr="00264DC7">
        <w:rPr>
          <w:sz w:val="22"/>
          <w:szCs w:val="22"/>
        </w:rPr>
        <w:t>,..….), tři metry od paty kmene stávajícího stromu nesmí být prováděna žádná stavební činnost. Okraje výkopů v blízkosti dřevin budou zajištěny proti sesuvu. V dosahu korun stromů budou výkopy prováděny šetrně-ručně, aby nedošlo k jejich poškození. Pokud nebude možné chránit celou kořenovou zónu (plocha půdy pod okapovou linií koruny + 1,5-5m) z prostorových důvodů stavby bude kmen opatřen bedněním z fošen 2m vysokým.</w:t>
      </w:r>
    </w:p>
    <w:p w:rsidR="008E0CD9" w:rsidRPr="00264DC7" w:rsidRDefault="008E0CD9" w:rsidP="008E0CD9">
      <w:pPr>
        <w:jc w:val="both"/>
        <w:rPr>
          <w:sz w:val="22"/>
          <w:szCs w:val="22"/>
        </w:rPr>
      </w:pPr>
      <w:r w:rsidRPr="00264DC7">
        <w:rPr>
          <w:sz w:val="22"/>
          <w:szCs w:val="22"/>
        </w:rPr>
        <w:t>V kořenovém prostoru se nebude odkopávat půda, nebude se provádět žádná navážka zeminy nebo jiného materiálu, mimo veg. vrstvy 200mm. V kořenové zóně nebude pojížděno vozidly stavby ani jejich odstavování.</w:t>
      </w:r>
    </w:p>
    <w:p w:rsidR="008E0CD9" w:rsidRPr="00264DC7" w:rsidRDefault="008E0CD9" w:rsidP="008E0CD9">
      <w:pPr>
        <w:jc w:val="both"/>
        <w:rPr>
          <w:sz w:val="22"/>
          <w:szCs w:val="22"/>
        </w:rPr>
      </w:pPr>
      <w:r w:rsidRPr="00264DC7">
        <w:rPr>
          <w:sz w:val="22"/>
          <w:szCs w:val="22"/>
        </w:rPr>
        <w:t>Pokud nepůjde jinak, 2,5m od paty kmene bude prováděna stavební činnost pouze ručně, šetrně. Pokud dojde k poranění kořenů, budou ošetřeny (místa řezu zahladit, ošetřit růstovým stimulátorem). Pokud dojde ke ztrátě kořenů</w:t>
      </w:r>
      <w:r w:rsidR="00116E50">
        <w:rPr>
          <w:sz w:val="22"/>
          <w:szCs w:val="22"/>
        </w:rPr>
        <w:t>,</w:t>
      </w:r>
      <w:bookmarkStart w:id="0" w:name="_GoBack"/>
      <w:bookmarkEnd w:id="0"/>
      <w:r w:rsidRPr="00264DC7">
        <w:rPr>
          <w:sz w:val="22"/>
          <w:szCs w:val="22"/>
        </w:rPr>
        <w:t xml:space="preserve"> bude proveden přiměřený řez v koruně.</w:t>
      </w:r>
    </w:p>
    <w:p w:rsidR="008E0CD9" w:rsidRPr="00264DC7" w:rsidRDefault="008E0CD9" w:rsidP="008E0CD9">
      <w:pPr>
        <w:jc w:val="both"/>
        <w:rPr>
          <w:sz w:val="22"/>
          <w:szCs w:val="22"/>
        </w:rPr>
      </w:pPr>
      <w:r w:rsidRPr="00264DC7">
        <w:rPr>
          <w:sz w:val="22"/>
          <w:szCs w:val="22"/>
        </w:rPr>
        <w:t>Obnažené kořeny budou chráněny před vysycháním a mrazem zásypovým materiálem.</w:t>
      </w:r>
    </w:p>
    <w:p w:rsidR="008E0CD9" w:rsidRPr="00264DC7" w:rsidRDefault="008E0CD9" w:rsidP="008E0CD9">
      <w:pPr>
        <w:tabs>
          <w:tab w:val="num" w:pos="0"/>
        </w:tabs>
        <w:jc w:val="both"/>
        <w:rPr>
          <w:sz w:val="22"/>
          <w:szCs w:val="22"/>
        </w:rPr>
      </w:pPr>
      <w:r w:rsidRPr="00264DC7">
        <w:rPr>
          <w:sz w:val="22"/>
          <w:szCs w:val="22"/>
        </w:rPr>
        <w:t xml:space="preserve">Kácení a ořez stromů musí být proveden odbornou firmou.  </w:t>
      </w:r>
    </w:p>
    <w:p w:rsidR="008E0CD9" w:rsidRPr="00264DC7" w:rsidRDefault="008E0CD9" w:rsidP="008E0CD9">
      <w:pPr>
        <w:jc w:val="both"/>
        <w:rPr>
          <w:sz w:val="22"/>
          <w:szCs w:val="22"/>
        </w:rPr>
      </w:pPr>
    </w:p>
    <w:p w:rsidR="008E0CD9" w:rsidRPr="00264DC7" w:rsidRDefault="00F83699" w:rsidP="008E0CD9">
      <w:pPr>
        <w:jc w:val="both"/>
        <w:rPr>
          <w:sz w:val="22"/>
          <w:szCs w:val="22"/>
        </w:rPr>
      </w:pPr>
      <w:r w:rsidRPr="00264DC7">
        <w:rPr>
          <w:sz w:val="22"/>
          <w:szCs w:val="22"/>
        </w:rPr>
        <w:t>3</w:t>
      </w:r>
      <w:r w:rsidR="008E0CD9" w:rsidRPr="00264DC7">
        <w:rPr>
          <w:sz w:val="22"/>
          <w:szCs w:val="22"/>
        </w:rPr>
        <w:t>.3 VÝSADBY DŘEVIN</w:t>
      </w:r>
    </w:p>
    <w:p w:rsidR="008E0CD9" w:rsidRPr="00264DC7" w:rsidRDefault="008E0CD9" w:rsidP="008E0CD9">
      <w:pPr>
        <w:rPr>
          <w:sz w:val="22"/>
          <w:szCs w:val="22"/>
        </w:rPr>
      </w:pPr>
      <w:r w:rsidRPr="00264DC7">
        <w:rPr>
          <w:sz w:val="22"/>
          <w:szCs w:val="22"/>
        </w:rPr>
        <w:t xml:space="preserve">Stromové patro bude zastoupeno pyramidální formou jerlínu japonského – </w:t>
      </w:r>
      <w:proofErr w:type="spellStart"/>
      <w:r w:rsidRPr="00264DC7">
        <w:rPr>
          <w:sz w:val="22"/>
          <w:szCs w:val="22"/>
        </w:rPr>
        <w:t>Sophora</w:t>
      </w:r>
      <w:proofErr w:type="spellEnd"/>
      <w:r w:rsidRPr="00264DC7">
        <w:rPr>
          <w:sz w:val="22"/>
          <w:szCs w:val="22"/>
        </w:rPr>
        <w:t xml:space="preserve"> </w:t>
      </w:r>
      <w:proofErr w:type="spellStart"/>
      <w:r w:rsidRPr="00264DC7">
        <w:rPr>
          <w:sz w:val="22"/>
          <w:szCs w:val="22"/>
        </w:rPr>
        <w:t>japonica</w:t>
      </w:r>
      <w:proofErr w:type="spellEnd"/>
      <w:r w:rsidRPr="00264DC7">
        <w:rPr>
          <w:sz w:val="22"/>
          <w:szCs w:val="22"/>
        </w:rPr>
        <w:t xml:space="preserve"> </w:t>
      </w:r>
      <w:proofErr w:type="spellStart"/>
      <w:r w:rsidRPr="00264DC7">
        <w:rPr>
          <w:sz w:val="22"/>
          <w:szCs w:val="22"/>
        </w:rPr>
        <w:t>Columnaris</w:t>
      </w:r>
      <w:proofErr w:type="spellEnd"/>
      <w:r w:rsidRPr="00264DC7">
        <w:rPr>
          <w:sz w:val="22"/>
          <w:szCs w:val="22"/>
        </w:rPr>
        <w:t xml:space="preserve"> (obvod kmene 14-16</w:t>
      </w:r>
      <w:r w:rsidR="00497546" w:rsidRPr="00264DC7">
        <w:rPr>
          <w:sz w:val="22"/>
          <w:szCs w:val="22"/>
        </w:rPr>
        <w:t>cm). Pod vyznačené jerlíny bude</w:t>
      </w:r>
      <w:r w:rsidRPr="00264DC7">
        <w:rPr>
          <w:sz w:val="22"/>
          <w:szCs w:val="22"/>
        </w:rPr>
        <w:t xml:space="preserve"> plošně vysázena žlutě kvetoucí třezalka </w:t>
      </w:r>
      <w:proofErr w:type="spellStart"/>
      <w:r w:rsidRPr="00264DC7">
        <w:rPr>
          <w:sz w:val="22"/>
          <w:szCs w:val="22"/>
        </w:rPr>
        <w:t>kalíškatá</w:t>
      </w:r>
      <w:proofErr w:type="spellEnd"/>
      <w:r w:rsidRPr="00264DC7">
        <w:rPr>
          <w:sz w:val="22"/>
          <w:szCs w:val="22"/>
        </w:rPr>
        <w:t xml:space="preserve"> – </w:t>
      </w:r>
      <w:proofErr w:type="spellStart"/>
      <w:r w:rsidRPr="00264DC7">
        <w:rPr>
          <w:sz w:val="22"/>
          <w:szCs w:val="22"/>
        </w:rPr>
        <w:t>Hypericum</w:t>
      </w:r>
      <w:proofErr w:type="spellEnd"/>
      <w:r w:rsidRPr="00264DC7">
        <w:rPr>
          <w:sz w:val="22"/>
          <w:szCs w:val="22"/>
        </w:rPr>
        <w:t xml:space="preserve"> </w:t>
      </w:r>
      <w:proofErr w:type="spellStart"/>
      <w:r w:rsidRPr="00264DC7">
        <w:rPr>
          <w:sz w:val="22"/>
          <w:szCs w:val="22"/>
        </w:rPr>
        <w:t>calycinum</w:t>
      </w:r>
      <w:proofErr w:type="spellEnd"/>
      <w:r w:rsidRPr="00264DC7">
        <w:rPr>
          <w:sz w:val="22"/>
          <w:szCs w:val="22"/>
        </w:rPr>
        <w:t xml:space="preserve"> (výška 20-30).</w:t>
      </w:r>
      <w:r w:rsidR="00497546" w:rsidRPr="00264DC7">
        <w:rPr>
          <w:sz w:val="22"/>
          <w:szCs w:val="22"/>
        </w:rPr>
        <w:t xml:space="preserve"> Stávající mladý </w:t>
      </w:r>
      <w:proofErr w:type="spellStart"/>
      <w:r w:rsidR="00497546" w:rsidRPr="00264DC7">
        <w:rPr>
          <w:sz w:val="22"/>
          <w:szCs w:val="22"/>
        </w:rPr>
        <w:t>Crataegus</w:t>
      </w:r>
      <w:proofErr w:type="spellEnd"/>
      <w:r w:rsidR="00497546" w:rsidRPr="00264DC7">
        <w:rPr>
          <w:sz w:val="22"/>
          <w:szCs w:val="22"/>
        </w:rPr>
        <w:t xml:space="preserve"> </w:t>
      </w:r>
      <w:proofErr w:type="spellStart"/>
      <w:proofErr w:type="gramStart"/>
      <w:r w:rsidR="00497546" w:rsidRPr="00264DC7">
        <w:rPr>
          <w:sz w:val="22"/>
          <w:szCs w:val="22"/>
        </w:rPr>
        <w:t>p.č</w:t>
      </w:r>
      <w:proofErr w:type="spellEnd"/>
      <w:r w:rsidR="00497546" w:rsidRPr="00264DC7">
        <w:rPr>
          <w:sz w:val="22"/>
          <w:szCs w:val="22"/>
        </w:rPr>
        <w:t>.</w:t>
      </w:r>
      <w:proofErr w:type="gramEnd"/>
      <w:r w:rsidR="00497546" w:rsidRPr="00264DC7">
        <w:rPr>
          <w:sz w:val="22"/>
          <w:szCs w:val="22"/>
        </w:rPr>
        <w:t xml:space="preserve"> 90 bude přesazen. </w:t>
      </w:r>
    </w:p>
    <w:p w:rsidR="008E0CD9" w:rsidRPr="00264DC7" w:rsidRDefault="008E0CD9" w:rsidP="008E0CD9">
      <w:pPr>
        <w:rPr>
          <w:b/>
          <w:bCs/>
          <w:sz w:val="22"/>
          <w:szCs w:val="22"/>
        </w:rPr>
      </w:pPr>
    </w:p>
    <w:p w:rsidR="008E0CD9" w:rsidRPr="00264DC7" w:rsidRDefault="008E0CD9" w:rsidP="008E0CD9">
      <w:pPr>
        <w:rPr>
          <w:b/>
          <w:bCs/>
          <w:sz w:val="22"/>
          <w:szCs w:val="22"/>
        </w:rPr>
      </w:pPr>
      <w:r w:rsidRPr="00264DC7">
        <w:rPr>
          <w:b/>
          <w:bCs/>
          <w:sz w:val="22"/>
          <w:szCs w:val="22"/>
        </w:rPr>
        <w:lastRenderedPageBreak/>
        <w:t>Výsadbové jámy stromů</w:t>
      </w:r>
    </w:p>
    <w:p w:rsidR="008E0CD9" w:rsidRPr="00264DC7" w:rsidRDefault="008E0CD9" w:rsidP="008E0CD9">
      <w:pPr>
        <w:jc w:val="both"/>
        <w:rPr>
          <w:sz w:val="22"/>
          <w:szCs w:val="22"/>
        </w:rPr>
      </w:pPr>
      <w:r w:rsidRPr="00264DC7">
        <w:rPr>
          <w:sz w:val="22"/>
          <w:szCs w:val="22"/>
        </w:rPr>
        <w:t xml:space="preserve">v travnatých plochách budou kruhové, průměr jámy je cca 1200 až 1600 mm, hloubka jámy je až </w:t>
      </w:r>
      <w:smartTag w:uri="urn:schemas-microsoft-com:office:smarttags" w:element="metricconverter">
        <w:smartTagPr>
          <w:attr w:name="ProductID" w:val="700 mm"/>
        </w:smartTagPr>
        <w:r w:rsidRPr="00264DC7">
          <w:rPr>
            <w:sz w:val="22"/>
            <w:szCs w:val="22"/>
          </w:rPr>
          <w:t>700 mm</w:t>
        </w:r>
      </w:smartTag>
      <w:r w:rsidRPr="00264DC7">
        <w:rPr>
          <w:sz w:val="22"/>
          <w:szCs w:val="22"/>
        </w:rPr>
        <w:t xml:space="preserve">. Protože stromy budou vysazovány do plochy, která </w:t>
      </w:r>
      <w:proofErr w:type="gramStart"/>
      <w:r w:rsidRPr="00264DC7">
        <w:rPr>
          <w:sz w:val="22"/>
          <w:szCs w:val="22"/>
        </w:rPr>
        <w:t>je</w:t>
      </w:r>
      <w:proofErr w:type="gramEnd"/>
      <w:r w:rsidRPr="00264DC7">
        <w:rPr>
          <w:sz w:val="22"/>
          <w:szCs w:val="22"/>
        </w:rPr>
        <w:t xml:space="preserve"> v současné době zpevněná bude nutná 100% výměna zeminy v jámě za výsadbový substrát. </w:t>
      </w:r>
      <w:r w:rsidR="008A0792" w:rsidRPr="00264DC7">
        <w:rPr>
          <w:sz w:val="22"/>
          <w:szCs w:val="22"/>
        </w:rPr>
        <w:t xml:space="preserve"> </w:t>
      </w:r>
      <w:r w:rsidRPr="00264DC7">
        <w:rPr>
          <w:sz w:val="22"/>
          <w:szCs w:val="22"/>
        </w:rPr>
        <w:t xml:space="preserve">Zemina bude obohacena dlouhodobě rozpustným zásobním hnojivem </w:t>
      </w:r>
      <w:proofErr w:type="spellStart"/>
      <w:r w:rsidRPr="00264DC7">
        <w:rPr>
          <w:sz w:val="22"/>
          <w:szCs w:val="22"/>
        </w:rPr>
        <w:t>Silvamix</w:t>
      </w:r>
      <w:proofErr w:type="spellEnd"/>
      <w:r w:rsidRPr="00264DC7">
        <w:rPr>
          <w:sz w:val="22"/>
          <w:szCs w:val="22"/>
        </w:rPr>
        <w:t xml:space="preserve"> (dávka 0,5kg/strom).  </w:t>
      </w:r>
    </w:p>
    <w:p w:rsidR="008E0CD9" w:rsidRPr="00264DC7" w:rsidRDefault="008E0CD9" w:rsidP="008E0CD9">
      <w:pPr>
        <w:jc w:val="both"/>
        <w:rPr>
          <w:sz w:val="22"/>
          <w:szCs w:val="22"/>
        </w:rPr>
      </w:pPr>
      <w:r w:rsidRPr="00264DC7">
        <w:rPr>
          <w:sz w:val="22"/>
          <w:szCs w:val="22"/>
        </w:rPr>
        <w:t>V případě, že výkopu bude nepropustná zemina nebo stavební zbytky, musí se jáma úměrně zvětšit. Zeminu v jámě je nutné před výsadbou úměrně zhutnit.</w:t>
      </w:r>
    </w:p>
    <w:p w:rsidR="008E0CD9" w:rsidRPr="00264DC7" w:rsidRDefault="008E0CD9" w:rsidP="008E0CD9">
      <w:pPr>
        <w:jc w:val="both"/>
        <w:rPr>
          <w:b/>
          <w:bCs/>
          <w:sz w:val="22"/>
          <w:szCs w:val="22"/>
        </w:rPr>
      </w:pPr>
    </w:p>
    <w:p w:rsidR="008E0CD9" w:rsidRPr="00264DC7" w:rsidRDefault="008E0CD9" w:rsidP="008E0CD9">
      <w:pPr>
        <w:jc w:val="both"/>
        <w:rPr>
          <w:sz w:val="22"/>
          <w:szCs w:val="22"/>
        </w:rPr>
      </w:pPr>
      <w:r w:rsidRPr="00264DC7">
        <w:rPr>
          <w:b/>
          <w:bCs/>
          <w:sz w:val="22"/>
          <w:szCs w:val="22"/>
        </w:rPr>
        <w:t>Výsadba stromů</w:t>
      </w:r>
    </w:p>
    <w:p w:rsidR="008E0CD9" w:rsidRPr="00264DC7" w:rsidRDefault="008E0CD9" w:rsidP="008E0CD9">
      <w:pPr>
        <w:jc w:val="both"/>
        <w:rPr>
          <w:b/>
          <w:bCs/>
          <w:sz w:val="22"/>
          <w:szCs w:val="22"/>
        </w:rPr>
      </w:pPr>
      <w:r w:rsidRPr="00264DC7">
        <w:rPr>
          <w:sz w:val="22"/>
          <w:szCs w:val="22"/>
        </w:rPr>
        <w:t xml:space="preserve">bude probíhat ve vhodném vegetačním termínu a tak rychle, aby nemohlo dojít k přeschnutí kořenových balů. Součástí výsadby je výsadbová jáma. Bezprostředně po výsadbě je nutné rostliny důkladně zalít (dávka min. 100l/strom). Kmeny stromů budou chráněny proti poškození a výparu vody jutou. </w:t>
      </w:r>
    </w:p>
    <w:p w:rsidR="008E0CD9" w:rsidRPr="00264DC7" w:rsidRDefault="008E0CD9" w:rsidP="008E0CD9">
      <w:pPr>
        <w:jc w:val="both"/>
        <w:rPr>
          <w:b/>
          <w:bCs/>
          <w:sz w:val="22"/>
          <w:szCs w:val="22"/>
        </w:rPr>
      </w:pPr>
      <w:r w:rsidRPr="00264DC7">
        <w:rPr>
          <w:sz w:val="22"/>
          <w:szCs w:val="22"/>
        </w:rPr>
        <w:t xml:space="preserve">Stromy budou po osovém a výškovém vyrovnání fixovány 3 kůly osazené zešikma do dna výsadbové jámy, kůly musí být tlakově impregnované proti hnilobám, výška kůlů nad terénem musí být min. 2m, dřevina ke </w:t>
      </w:r>
      <w:proofErr w:type="gramStart"/>
      <w:r w:rsidRPr="00264DC7">
        <w:rPr>
          <w:sz w:val="22"/>
          <w:szCs w:val="22"/>
        </w:rPr>
        <w:t>kůlům  bude</w:t>
      </w:r>
      <w:proofErr w:type="gramEnd"/>
      <w:r w:rsidRPr="00264DC7">
        <w:rPr>
          <w:sz w:val="22"/>
          <w:szCs w:val="22"/>
        </w:rPr>
        <w:t xml:space="preserve"> dostatečně upevněna kokosovým úvazkem nebo širokým textilním popruhem. Kůly budou v horní části k sobě připevněny 6 příčkami</w:t>
      </w:r>
      <w:r w:rsidR="008A0792" w:rsidRPr="00264DC7">
        <w:rPr>
          <w:sz w:val="22"/>
          <w:szCs w:val="22"/>
        </w:rPr>
        <w:t>.</w:t>
      </w:r>
      <w:r w:rsidRPr="00264DC7">
        <w:rPr>
          <w:sz w:val="22"/>
          <w:szCs w:val="22"/>
        </w:rPr>
        <w:t xml:space="preserve"> </w:t>
      </w:r>
    </w:p>
    <w:p w:rsidR="008E0CD9" w:rsidRPr="00264DC7" w:rsidRDefault="008E0CD9" w:rsidP="008E0CD9">
      <w:pPr>
        <w:rPr>
          <w:b/>
          <w:bCs/>
          <w:sz w:val="22"/>
          <w:szCs w:val="22"/>
        </w:rPr>
      </w:pPr>
    </w:p>
    <w:p w:rsidR="008E0CD9" w:rsidRPr="00264DC7" w:rsidRDefault="008E0CD9" w:rsidP="008E0CD9">
      <w:pPr>
        <w:rPr>
          <w:b/>
          <w:bCs/>
          <w:sz w:val="22"/>
          <w:szCs w:val="22"/>
        </w:rPr>
      </w:pPr>
      <w:r w:rsidRPr="00264DC7">
        <w:rPr>
          <w:b/>
          <w:bCs/>
          <w:sz w:val="22"/>
          <w:szCs w:val="22"/>
        </w:rPr>
        <w:t>Výsad</w:t>
      </w:r>
      <w:r w:rsidR="008A0792" w:rsidRPr="00264DC7">
        <w:rPr>
          <w:b/>
          <w:bCs/>
          <w:sz w:val="22"/>
          <w:szCs w:val="22"/>
        </w:rPr>
        <w:t xml:space="preserve">bové jamky keřů </w:t>
      </w:r>
    </w:p>
    <w:p w:rsidR="008E0CD9" w:rsidRPr="00264DC7" w:rsidRDefault="008E0CD9" w:rsidP="008E0CD9">
      <w:pPr>
        <w:jc w:val="both"/>
        <w:rPr>
          <w:sz w:val="22"/>
          <w:szCs w:val="22"/>
        </w:rPr>
      </w:pPr>
      <w:r w:rsidRPr="00264DC7">
        <w:rPr>
          <w:sz w:val="22"/>
          <w:szCs w:val="22"/>
        </w:rPr>
        <w:t xml:space="preserve">Keře pod nově vysazené stromy budou sázeny do jamek o průměru 400 až 450 mm, hloubka jámy je až 400 mm, bez výměny půdy.  Zemina bude obohacena dlouhodobě rozpustným zásobním hnojivem </w:t>
      </w:r>
      <w:proofErr w:type="spellStart"/>
      <w:r w:rsidRPr="00264DC7">
        <w:rPr>
          <w:sz w:val="22"/>
          <w:szCs w:val="22"/>
        </w:rPr>
        <w:t>Silvamix</w:t>
      </w:r>
      <w:proofErr w:type="spellEnd"/>
      <w:r w:rsidRPr="00264DC7">
        <w:rPr>
          <w:sz w:val="22"/>
          <w:szCs w:val="22"/>
        </w:rPr>
        <w:t xml:space="preserve"> v dávce 0,05kg/keř.</w:t>
      </w:r>
    </w:p>
    <w:p w:rsidR="008E0CD9" w:rsidRPr="00264DC7" w:rsidRDefault="008E0CD9" w:rsidP="008E0CD9">
      <w:pPr>
        <w:jc w:val="both"/>
        <w:rPr>
          <w:sz w:val="22"/>
          <w:szCs w:val="22"/>
        </w:rPr>
      </w:pPr>
      <w:r w:rsidRPr="00264DC7">
        <w:rPr>
          <w:sz w:val="22"/>
          <w:szCs w:val="22"/>
        </w:rPr>
        <w:t xml:space="preserve">V případě nepropustného podloží nebo nízké hladiny spodní vody je nutné výsadbu vyvýšit a drenážovat tak, aby ani kořeny v budoucnu netrpěly přemokřením. </w:t>
      </w:r>
    </w:p>
    <w:p w:rsidR="008E0CD9" w:rsidRPr="00264DC7" w:rsidRDefault="008E0CD9" w:rsidP="008E0CD9">
      <w:pPr>
        <w:rPr>
          <w:sz w:val="22"/>
          <w:szCs w:val="22"/>
        </w:rPr>
      </w:pPr>
    </w:p>
    <w:p w:rsidR="008E0CD9" w:rsidRPr="00264DC7" w:rsidRDefault="008E0CD9" w:rsidP="008E0CD9">
      <w:pPr>
        <w:jc w:val="both"/>
        <w:rPr>
          <w:sz w:val="22"/>
          <w:szCs w:val="22"/>
        </w:rPr>
      </w:pPr>
      <w:r w:rsidRPr="00264DC7">
        <w:rPr>
          <w:b/>
          <w:bCs/>
          <w:sz w:val="22"/>
          <w:szCs w:val="22"/>
        </w:rPr>
        <w:t>Výsadba keřů</w:t>
      </w:r>
    </w:p>
    <w:p w:rsidR="008E0CD9" w:rsidRPr="00264DC7" w:rsidRDefault="008E0CD9" w:rsidP="008E0CD9">
      <w:pPr>
        <w:jc w:val="both"/>
        <w:rPr>
          <w:sz w:val="22"/>
          <w:szCs w:val="22"/>
        </w:rPr>
      </w:pPr>
      <w:r w:rsidRPr="00264DC7">
        <w:rPr>
          <w:sz w:val="22"/>
          <w:szCs w:val="22"/>
        </w:rPr>
        <w:t xml:space="preserve">bude probíhat ve vhodném vegetačním termínu a tak rychle, aby nemohlo dojít k přeschnutí kořenů. Bezprostředně po výsadbě je nutné rostliny důkladně zalít (dávka min.  20l/ks ). </w:t>
      </w:r>
      <w:proofErr w:type="gramStart"/>
      <w:r w:rsidR="008A0792" w:rsidRPr="00264DC7">
        <w:rPr>
          <w:sz w:val="22"/>
          <w:szCs w:val="22"/>
        </w:rPr>
        <w:t>K</w:t>
      </w:r>
      <w:r w:rsidRPr="00264DC7">
        <w:rPr>
          <w:sz w:val="22"/>
          <w:szCs w:val="22"/>
        </w:rPr>
        <w:t>eře  budou</w:t>
      </w:r>
      <w:proofErr w:type="gramEnd"/>
      <w:r w:rsidRPr="00264DC7">
        <w:rPr>
          <w:sz w:val="22"/>
          <w:szCs w:val="22"/>
        </w:rPr>
        <w:t xml:space="preserve"> </w:t>
      </w:r>
      <w:proofErr w:type="spellStart"/>
      <w:r w:rsidRPr="00264DC7">
        <w:rPr>
          <w:sz w:val="22"/>
          <w:szCs w:val="22"/>
        </w:rPr>
        <w:t>podkryty</w:t>
      </w:r>
      <w:proofErr w:type="spellEnd"/>
      <w:r w:rsidRPr="00264DC7">
        <w:rPr>
          <w:sz w:val="22"/>
          <w:szCs w:val="22"/>
        </w:rPr>
        <w:t xml:space="preserve"> kvalitním mulčem o vrstvě 70mm. </w:t>
      </w:r>
    </w:p>
    <w:p w:rsidR="008E0CD9" w:rsidRPr="00264DC7" w:rsidRDefault="008E0CD9" w:rsidP="008E0CD9">
      <w:pPr>
        <w:jc w:val="both"/>
        <w:rPr>
          <w:sz w:val="22"/>
          <w:szCs w:val="22"/>
        </w:rPr>
      </w:pPr>
    </w:p>
    <w:p w:rsidR="0030218D" w:rsidRDefault="0030218D" w:rsidP="008E0CD9">
      <w:pPr>
        <w:pStyle w:val="Nadpis1"/>
        <w:numPr>
          <w:ilvl w:val="0"/>
          <w:numId w:val="0"/>
        </w:numPr>
        <w:rPr>
          <w:rFonts w:ascii="Times New Roman" w:hAnsi="Times New Roman"/>
          <w:b w:val="0"/>
          <w:sz w:val="22"/>
          <w:szCs w:val="22"/>
          <w:u w:val="single"/>
        </w:rPr>
      </w:pPr>
    </w:p>
    <w:p w:rsidR="008E0CD9" w:rsidRPr="00264DC7" w:rsidRDefault="00F83699" w:rsidP="008E0CD9">
      <w:pPr>
        <w:pStyle w:val="Nadpis1"/>
        <w:numPr>
          <w:ilvl w:val="0"/>
          <w:numId w:val="0"/>
        </w:numPr>
        <w:rPr>
          <w:rFonts w:ascii="Times New Roman" w:hAnsi="Times New Roman"/>
          <w:b w:val="0"/>
          <w:sz w:val="22"/>
          <w:szCs w:val="22"/>
          <w:u w:val="single"/>
        </w:rPr>
      </w:pPr>
      <w:proofErr w:type="gramStart"/>
      <w:r w:rsidRPr="00264DC7">
        <w:rPr>
          <w:rFonts w:ascii="Times New Roman" w:hAnsi="Times New Roman"/>
          <w:b w:val="0"/>
          <w:sz w:val="22"/>
          <w:szCs w:val="22"/>
          <w:u w:val="single"/>
        </w:rPr>
        <w:t>4</w:t>
      </w:r>
      <w:r w:rsidR="008E0CD9" w:rsidRPr="00264DC7">
        <w:rPr>
          <w:rFonts w:ascii="Times New Roman" w:hAnsi="Times New Roman"/>
          <w:b w:val="0"/>
          <w:sz w:val="22"/>
          <w:szCs w:val="22"/>
          <w:u w:val="single"/>
        </w:rPr>
        <w:t>.Kvalitativní</w:t>
      </w:r>
      <w:proofErr w:type="gramEnd"/>
      <w:r w:rsidR="008E0CD9" w:rsidRPr="00264DC7">
        <w:rPr>
          <w:rFonts w:ascii="Times New Roman" w:hAnsi="Times New Roman"/>
          <w:b w:val="0"/>
          <w:sz w:val="22"/>
          <w:szCs w:val="22"/>
          <w:u w:val="single"/>
        </w:rPr>
        <w:t xml:space="preserve"> parametry dřevin při výsadbě</w:t>
      </w:r>
    </w:p>
    <w:p w:rsidR="008E0CD9" w:rsidRPr="00264DC7" w:rsidRDefault="008E0CD9" w:rsidP="008E0CD9">
      <w:pPr>
        <w:spacing w:line="360" w:lineRule="auto"/>
        <w:ind w:firstLine="720"/>
        <w:jc w:val="both"/>
        <w:rPr>
          <w:sz w:val="22"/>
          <w:szCs w:val="22"/>
        </w:rPr>
      </w:pPr>
    </w:p>
    <w:p w:rsidR="008E0CD9" w:rsidRPr="00264DC7" w:rsidRDefault="008E0CD9" w:rsidP="008E0CD9">
      <w:pPr>
        <w:jc w:val="both"/>
        <w:rPr>
          <w:sz w:val="22"/>
          <w:szCs w:val="22"/>
        </w:rPr>
      </w:pPr>
      <w:r w:rsidRPr="00264DC7">
        <w:rPr>
          <w:sz w:val="22"/>
          <w:szCs w:val="22"/>
        </w:rPr>
        <w:t>Stromy musí mít průběžný kmen a vrcholový pupen, obvod kmene 1</w:t>
      </w:r>
      <w:r w:rsidR="00F83699" w:rsidRPr="00264DC7">
        <w:rPr>
          <w:sz w:val="22"/>
          <w:szCs w:val="22"/>
        </w:rPr>
        <w:t>6-18</w:t>
      </w:r>
      <w:r w:rsidRPr="00264DC7">
        <w:rPr>
          <w:sz w:val="22"/>
          <w:szCs w:val="22"/>
        </w:rPr>
        <w:t xml:space="preserve"> a výšku nasazení koruny min. 220mm nad kořenovým krčkem. Kořeny budou chráněny pevným </w:t>
      </w:r>
      <w:proofErr w:type="spellStart"/>
      <w:r w:rsidRPr="00264DC7">
        <w:rPr>
          <w:sz w:val="22"/>
          <w:szCs w:val="22"/>
        </w:rPr>
        <w:t>zeminovým</w:t>
      </w:r>
      <w:proofErr w:type="spellEnd"/>
      <w:r w:rsidRPr="00264DC7">
        <w:rPr>
          <w:sz w:val="22"/>
          <w:szCs w:val="22"/>
        </w:rPr>
        <w:t xml:space="preserve"> balem, který bude zpevněn drátěným pletivem. Pletivo</w:t>
      </w:r>
      <w:r w:rsidR="00F83699" w:rsidRPr="00264DC7">
        <w:rPr>
          <w:sz w:val="22"/>
          <w:szCs w:val="22"/>
        </w:rPr>
        <w:t xml:space="preserve"> nesmí být povrchově upravováno</w:t>
      </w:r>
      <w:r w:rsidRPr="00264DC7">
        <w:rPr>
          <w:sz w:val="22"/>
          <w:szCs w:val="22"/>
        </w:rPr>
        <w:t xml:space="preserve">, aby došlo k jeho rychlému rozložení v půdě. Dřeviny musí být minimálně 3 x přesazeny. Kmen dřevin nesmí být poškozen. </w:t>
      </w:r>
    </w:p>
    <w:p w:rsidR="008E0CD9" w:rsidRPr="00264DC7" w:rsidRDefault="008E0CD9" w:rsidP="008E0CD9">
      <w:pPr>
        <w:jc w:val="both"/>
        <w:rPr>
          <w:sz w:val="22"/>
          <w:szCs w:val="22"/>
        </w:rPr>
      </w:pPr>
      <w:r w:rsidRPr="00264DC7">
        <w:rPr>
          <w:sz w:val="22"/>
          <w:szCs w:val="22"/>
        </w:rPr>
        <w:t>Keře musí mít min. 5 výhonů, výšku 20-30cm v kontejneru nebo s balem. Přesný popis kvalitativních znaků je uveden u specifikace materiálu.</w:t>
      </w:r>
      <w:r w:rsidR="00F83699" w:rsidRPr="00264DC7">
        <w:rPr>
          <w:sz w:val="22"/>
          <w:szCs w:val="22"/>
        </w:rPr>
        <w:t xml:space="preserve"> Veškerý materiál musí být I. jakosti.</w:t>
      </w:r>
    </w:p>
    <w:p w:rsidR="008E0CD9" w:rsidRPr="00264DC7" w:rsidRDefault="008E0CD9" w:rsidP="008E0CD9">
      <w:pPr>
        <w:jc w:val="both"/>
        <w:rPr>
          <w:sz w:val="22"/>
          <w:szCs w:val="22"/>
        </w:rPr>
      </w:pPr>
    </w:p>
    <w:p w:rsidR="008E0CD9" w:rsidRPr="00264DC7" w:rsidRDefault="00F83699" w:rsidP="008E0CD9">
      <w:pPr>
        <w:widowControl w:val="0"/>
        <w:autoSpaceDE w:val="0"/>
        <w:autoSpaceDN w:val="0"/>
        <w:adjustRightInd w:val="0"/>
        <w:rPr>
          <w:sz w:val="22"/>
          <w:szCs w:val="22"/>
        </w:rPr>
      </w:pPr>
      <w:r w:rsidRPr="00264DC7">
        <w:rPr>
          <w:bCs/>
          <w:sz w:val="22"/>
          <w:szCs w:val="22"/>
        </w:rPr>
        <w:t>4</w:t>
      </w:r>
      <w:r w:rsidR="008E0CD9" w:rsidRPr="00264DC7">
        <w:rPr>
          <w:bCs/>
          <w:sz w:val="22"/>
          <w:szCs w:val="22"/>
        </w:rPr>
        <w:t>.1 POŽADAVKY NA ROSTLINNÝ MATERIÁL PŘI DODÁVCE</w:t>
      </w:r>
    </w:p>
    <w:p w:rsidR="00F83699" w:rsidRPr="00264DC7" w:rsidRDefault="00F83699" w:rsidP="00F83699">
      <w:pPr>
        <w:widowControl w:val="0"/>
        <w:autoSpaceDE w:val="0"/>
        <w:autoSpaceDN w:val="0"/>
        <w:adjustRightInd w:val="0"/>
        <w:rPr>
          <w:sz w:val="22"/>
          <w:szCs w:val="22"/>
        </w:rPr>
      </w:pPr>
      <w:r w:rsidRPr="00264DC7">
        <w:rPr>
          <w:color w:val="000000"/>
          <w:sz w:val="22"/>
          <w:szCs w:val="22"/>
        </w:rPr>
        <w:t>Dřeviny musí odpovídat směrnici "Určení jakosti pro školkařské výpěstky“</w:t>
      </w:r>
    </w:p>
    <w:p w:rsidR="00F83699" w:rsidRPr="00264DC7" w:rsidRDefault="00F83699" w:rsidP="00F83699">
      <w:pPr>
        <w:ind w:right="25"/>
        <w:rPr>
          <w:color w:val="000000"/>
          <w:sz w:val="22"/>
          <w:szCs w:val="22"/>
        </w:rPr>
      </w:pPr>
      <w:r w:rsidRPr="00264DC7">
        <w:rPr>
          <w:b/>
          <w:bCs/>
          <w:color w:val="000000"/>
          <w:sz w:val="22"/>
          <w:szCs w:val="22"/>
        </w:rPr>
        <w:t>Rostliny z přirozených porostů a dřívějších výsadeb</w:t>
      </w:r>
    </w:p>
    <w:p w:rsidR="00F83699" w:rsidRPr="00264DC7" w:rsidRDefault="00F83699" w:rsidP="00F83699">
      <w:pPr>
        <w:spacing w:before="72"/>
        <w:ind w:right="72"/>
        <w:jc w:val="both"/>
        <w:rPr>
          <w:color w:val="000000"/>
          <w:sz w:val="22"/>
          <w:szCs w:val="22"/>
        </w:rPr>
      </w:pPr>
      <w:r w:rsidRPr="00264DC7">
        <w:rPr>
          <w:color w:val="000000"/>
          <w:sz w:val="22"/>
          <w:szCs w:val="22"/>
        </w:rPr>
        <w:t>Rostliny z těchto porostů a výsadeb musí být schopné přesazení, zdravé, s odpovídajícím kořenovým systémem, nepoškozené, tvarem a texturou zpravidla odpovídající danému rodu a druhu.</w:t>
      </w:r>
    </w:p>
    <w:p w:rsidR="00F83699" w:rsidRPr="00264DC7" w:rsidRDefault="00F83699" w:rsidP="00F83699">
      <w:pPr>
        <w:ind w:right="25"/>
        <w:rPr>
          <w:color w:val="000000"/>
          <w:sz w:val="22"/>
          <w:szCs w:val="22"/>
        </w:rPr>
      </w:pPr>
      <w:r w:rsidRPr="00264DC7">
        <w:rPr>
          <w:b/>
          <w:bCs/>
          <w:color w:val="000000"/>
          <w:sz w:val="22"/>
          <w:szCs w:val="22"/>
        </w:rPr>
        <w:t> Přeprava rostlin</w:t>
      </w:r>
    </w:p>
    <w:p w:rsidR="00F83699" w:rsidRPr="00264DC7" w:rsidRDefault="00F83699" w:rsidP="00F83699">
      <w:pPr>
        <w:spacing w:before="72"/>
        <w:jc w:val="both"/>
        <w:rPr>
          <w:color w:val="000000"/>
          <w:sz w:val="22"/>
          <w:szCs w:val="22"/>
        </w:rPr>
      </w:pPr>
      <w:r w:rsidRPr="00264DC7">
        <w:rPr>
          <w:color w:val="000000"/>
          <w:sz w:val="22"/>
          <w:szCs w:val="22"/>
        </w:rPr>
        <w:t>Rostliny je nutno přepravovat tak, aby se zabránilo poškození, např. vyschnutím nebo neodborným uskladněním.</w:t>
      </w:r>
    </w:p>
    <w:p w:rsidR="00F83699" w:rsidRPr="00264DC7" w:rsidRDefault="00F83699" w:rsidP="00F83699">
      <w:pPr>
        <w:ind w:right="3639"/>
        <w:rPr>
          <w:color w:val="000000"/>
          <w:sz w:val="22"/>
          <w:szCs w:val="22"/>
        </w:rPr>
      </w:pPr>
      <w:r w:rsidRPr="00264DC7">
        <w:rPr>
          <w:color w:val="000000"/>
          <w:sz w:val="22"/>
          <w:szCs w:val="22"/>
        </w:rPr>
        <w:t>Expedice může probíhat jen se souhlasem příjemce</w:t>
      </w:r>
    </w:p>
    <w:p w:rsidR="00F83699" w:rsidRPr="00264DC7" w:rsidRDefault="00F83699" w:rsidP="00F83699">
      <w:pPr>
        <w:spacing w:before="72"/>
        <w:ind w:left="347" w:right="687"/>
        <w:rPr>
          <w:color w:val="000000"/>
          <w:sz w:val="22"/>
          <w:szCs w:val="22"/>
        </w:rPr>
      </w:pPr>
      <w:r w:rsidRPr="00264DC7">
        <w:rPr>
          <w:color w:val="000000"/>
          <w:sz w:val="22"/>
          <w:szCs w:val="22"/>
        </w:rPr>
        <w:t>- při teplotách pod - 1 °C od 01.10 do 15.03 (měřeno v 8.00 hodin v den odeslání);</w:t>
      </w:r>
    </w:p>
    <w:p w:rsidR="0030218D" w:rsidRDefault="00F83699" w:rsidP="0030218D">
      <w:pPr>
        <w:spacing w:before="72"/>
        <w:ind w:left="347" w:right="687"/>
        <w:rPr>
          <w:color w:val="000000"/>
          <w:sz w:val="22"/>
          <w:szCs w:val="22"/>
        </w:rPr>
      </w:pPr>
      <w:r w:rsidRPr="00264DC7">
        <w:rPr>
          <w:color w:val="000000"/>
          <w:sz w:val="22"/>
          <w:szCs w:val="22"/>
        </w:rPr>
        <w:t>- při teplotách pod - 2 °C v době od 16.03 do </w:t>
      </w:r>
      <w:proofErr w:type="gramStart"/>
      <w:r w:rsidRPr="00264DC7">
        <w:rPr>
          <w:color w:val="000000"/>
          <w:sz w:val="22"/>
          <w:szCs w:val="22"/>
        </w:rPr>
        <w:t>30.09. (měřeno</w:t>
      </w:r>
      <w:proofErr w:type="gramEnd"/>
      <w:r w:rsidRPr="00264DC7">
        <w:rPr>
          <w:color w:val="000000"/>
          <w:sz w:val="22"/>
          <w:szCs w:val="22"/>
        </w:rPr>
        <w:t> v 8.00 hodin v den odeslání); - při nebezpečí vzestupu teplot nad 25 °C.</w:t>
      </w:r>
    </w:p>
    <w:p w:rsidR="008E0CD9" w:rsidRPr="0030218D" w:rsidRDefault="00F83699" w:rsidP="0030218D">
      <w:pPr>
        <w:spacing w:before="72"/>
        <w:ind w:right="687"/>
        <w:rPr>
          <w:color w:val="000000"/>
          <w:sz w:val="22"/>
          <w:szCs w:val="22"/>
        </w:rPr>
      </w:pPr>
      <w:r w:rsidRPr="00264DC7">
        <w:rPr>
          <w:bCs/>
          <w:sz w:val="22"/>
          <w:szCs w:val="22"/>
        </w:rPr>
        <w:t>4</w:t>
      </w:r>
      <w:r w:rsidR="008E0CD9" w:rsidRPr="00264DC7">
        <w:rPr>
          <w:bCs/>
          <w:sz w:val="22"/>
          <w:szCs w:val="22"/>
        </w:rPr>
        <w:t>.2 POŽADAVKY NA MATERIÁLY PRO VÝSADBOVÉ PRÁCE</w:t>
      </w:r>
    </w:p>
    <w:p w:rsidR="00F83699" w:rsidRPr="00264DC7" w:rsidRDefault="00F83699" w:rsidP="00F83699">
      <w:pPr>
        <w:ind w:right="5043"/>
        <w:rPr>
          <w:color w:val="000000"/>
          <w:sz w:val="22"/>
          <w:szCs w:val="22"/>
        </w:rPr>
      </w:pPr>
      <w:r w:rsidRPr="00264DC7">
        <w:rPr>
          <w:b/>
          <w:bCs/>
          <w:color w:val="000000"/>
          <w:sz w:val="22"/>
          <w:szCs w:val="22"/>
        </w:rPr>
        <w:lastRenderedPageBreak/>
        <w:t>Kůly</w:t>
      </w:r>
    </w:p>
    <w:p w:rsidR="00F83699" w:rsidRPr="00264DC7" w:rsidRDefault="00F83699" w:rsidP="00F83699">
      <w:pPr>
        <w:rPr>
          <w:color w:val="000000"/>
          <w:sz w:val="22"/>
          <w:szCs w:val="22"/>
        </w:rPr>
      </w:pPr>
      <w:r w:rsidRPr="00264DC7">
        <w:rPr>
          <w:color w:val="000000"/>
          <w:sz w:val="22"/>
          <w:szCs w:val="22"/>
        </w:rPr>
        <w:t>Kůly musí být oloupané. Jejich životnost musí být minimálně 2 roky.</w:t>
      </w:r>
    </w:p>
    <w:p w:rsidR="00F83699" w:rsidRPr="00264DC7" w:rsidRDefault="00F83699" w:rsidP="00F83699">
      <w:pPr>
        <w:rPr>
          <w:color w:val="000000"/>
          <w:sz w:val="22"/>
          <w:szCs w:val="22"/>
        </w:rPr>
      </w:pPr>
      <w:r w:rsidRPr="00264DC7">
        <w:rPr>
          <w:color w:val="000000"/>
          <w:sz w:val="22"/>
          <w:szCs w:val="22"/>
        </w:rPr>
        <w:t>Upevňovací materiály musí mít životnost minimálně 2 roky.</w:t>
      </w:r>
    </w:p>
    <w:p w:rsidR="008E0CD9" w:rsidRPr="00264DC7" w:rsidRDefault="008E0CD9" w:rsidP="008E0CD9">
      <w:pPr>
        <w:widowControl w:val="0"/>
        <w:autoSpaceDE w:val="0"/>
        <w:autoSpaceDN w:val="0"/>
        <w:adjustRightInd w:val="0"/>
        <w:spacing w:before="72"/>
        <w:rPr>
          <w:bCs/>
          <w:sz w:val="22"/>
          <w:szCs w:val="22"/>
        </w:rPr>
      </w:pPr>
    </w:p>
    <w:p w:rsidR="008E0CD9" w:rsidRPr="00264DC7" w:rsidRDefault="008E0CD9" w:rsidP="008E0CD9">
      <w:pPr>
        <w:widowControl w:val="0"/>
        <w:autoSpaceDE w:val="0"/>
        <w:autoSpaceDN w:val="0"/>
        <w:adjustRightInd w:val="0"/>
        <w:spacing w:before="72"/>
        <w:rPr>
          <w:bCs/>
          <w:sz w:val="22"/>
          <w:szCs w:val="22"/>
        </w:rPr>
      </w:pPr>
    </w:p>
    <w:p w:rsidR="008E0CD9" w:rsidRPr="00264DC7" w:rsidRDefault="00F83699" w:rsidP="008E0CD9">
      <w:pPr>
        <w:widowControl w:val="0"/>
        <w:autoSpaceDE w:val="0"/>
        <w:autoSpaceDN w:val="0"/>
        <w:adjustRightInd w:val="0"/>
        <w:spacing w:before="72"/>
        <w:rPr>
          <w:sz w:val="22"/>
          <w:szCs w:val="22"/>
        </w:rPr>
      </w:pPr>
      <w:r w:rsidRPr="00264DC7">
        <w:rPr>
          <w:bCs/>
          <w:sz w:val="22"/>
          <w:szCs w:val="22"/>
          <w:u w:val="single"/>
        </w:rPr>
        <w:t>5</w:t>
      </w:r>
      <w:r w:rsidR="008E0CD9" w:rsidRPr="00264DC7">
        <w:rPr>
          <w:bCs/>
          <w:sz w:val="22"/>
          <w:szCs w:val="22"/>
          <w:u w:val="single"/>
        </w:rPr>
        <w:t>. OŠETŘENÍ ROSTLIN PŘED VÝSADBOU</w:t>
      </w:r>
    </w:p>
    <w:p w:rsidR="00F83699" w:rsidRPr="00264DC7" w:rsidRDefault="00F83699" w:rsidP="008E0CD9">
      <w:pPr>
        <w:widowControl w:val="0"/>
        <w:autoSpaceDE w:val="0"/>
        <w:autoSpaceDN w:val="0"/>
        <w:adjustRightInd w:val="0"/>
        <w:rPr>
          <w:b/>
          <w:bCs/>
          <w:sz w:val="22"/>
          <w:szCs w:val="22"/>
        </w:rPr>
      </w:pPr>
    </w:p>
    <w:p w:rsidR="00F83699" w:rsidRPr="00264DC7" w:rsidRDefault="00F83699" w:rsidP="00F83699">
      <w:pPr>
        <w:widowControl w:val="0"/>
        <w:autoSpaceDE w:val="0"/>
        <w:autoSpaceDN w:val="0"/>
        <w:adjustRightInd w:val="0"/>
        <w:rPr>
          <w:b/>
          <w:bCs/>
          <w:sz w:val="22"/>
          <w:szCs w:val="22"/>
        </w:rPr>
      </w:pPr>
      <w:r w:rsidRPr="00264DC7">
        <w:rPr>
          <w:color w:val="000000"/>
          <w:sz w:val="22"/>
          <w:szCs w:val="22"/>
        </w:rPr>
        <w:t>5.1 USKLADNĚNÍ NA STAVENIŠTI</w:t>
      </w:r>
    </w:p>
    <w:p w:rsidR="00F83699" w:rsidRPr="00264DC7" w:rsidRDefault="00F83699" w:rsidP="00F83699">
      <w:pPr>
        <w:jc w:val="both"/>
        <w:rPr>
          <w:color w:val="000000"/>
          <w:sz w:val="22"/>
          <w:szCs w:val="22"/>
        </w:rPr>
      </w:pPr>
      <w:r w:rsidRPr="00264DC7">
        <w:rPr>
          <w:color w:val="000000"/>
          <w:sz w:val="22"/>
          <w:szCs w:val="22"/>
        </w:rPr>
        <w:t>Rostliny musí být vysázeny ihned po dodání. Není-li to možné, mohou být rostliny na dobu 48 hodin přechodně uskladněny. Během této doby je nutno chránit rostliny jednoduchými opatřeními, (např. zvlhčováním, přikrýváním) tak, aby bylo vyloučeno poškození vyschnutím, mrazem, větrem nebo přehřátím.</w:t>
      </w:r>
    </w:p>
    <w:p w:rsidR="00F83699" w:rsidRPr="00264DC7" w:rsidRDefault="00F83699" w:rsidP="00F83699">
      <w:pPr>
        <w:rPr>
          <w:b/>
          <w:bCs/>
          <w:color w:val="000000"/>
          <w:sz w:val="22"/>
          <w:szCs w:val="22"/>
        </w:rPr>
      </w:pPr>
    </w:p>
    <w:p w:rsidR="00F83699" w:rsidRPr="00264DC7" w:rsidRDefault="00F83699" w:rsidP="00F83699">
      <w:pPr>
        <w:rPr>
          <w:color w:val="000000"/>
          <w:sz w:val="22"/>
          <w:szCs w:val="22"/>
        </w:rPr>
      </w:pPr>
      <w:r w:rsidRPr="00264DC7">
        <w:rPr>
          <w:color w:val="000000"/>
          <w:sz w:val="22"/>
          <w:szCs w:val="22"/>
        </w:rPr>
        <w:t>5.2 NÁSLEDNÁ OCHRANNÁ OPATŘENÍ</w:t>
      </w:r>
    </w:p>
    <w:p w:rsidR="00F83699" w:rsidRPr="00264DC7" w:rsidRDefault="00F83699" w:rsidP="00F83699">
      <w:pPr>
        <w:rPr>
          <w:color w:val="000000"/>
          <w:sz w:val="22"/>
          <w:szCs w:val="22"/>
        </w:rPr>
      </w:pPr>
      <w:r w:rsidRPr="00264DC7">
        <w:rPr>
          <w:color w:val="000000"/>
          <w:sz w:val="22"/>
          <w:szCs w:val="22"/>
        </w:rPr>
        <w:t>Jestliže skladovací doba překročí 48 hodin, musí se opatření zintenzivnit. Pokud tato opatření nestačí, musí se rostliny založit nebo zaškolkovat. Rozsah opatření se stanoví s ohledem na povětrnostní podmínky, termín výsadby, druh přepravních obalů, typ výpěstků (</w:t>
      </w:r>
      <w:proofErr w:type="spellStart"/>
      <w:r w:rsidRPr="00264DC7">
        <w:rPr>
          <w:color w:val="000000"/>
          <w:sz w:val="22"/>
          <w:szCs w:val="22"/>
        </w:rPr>
        <w:t>prostokořenné</w:t>
      </w:r>
      <w:proofErr w:type="spellEnd"/>
      <w:r w:rsidRPr="00264DC7">
        <w:rPr>
          <w:color w:val="000000"/>
          <w:sz w:val="22"/>
          <w:szCs w:val="22"/>
        </w:rPr>
        <w:t>, s balem, v kontejnerech, apod.).</w:t>
      </w:r>
    </w:p>
    <w:p w:rsidR="00F83699" w:rsidRPr="00264DC7" w:rsidRDefault="00F83699" w:rsidP="00F83699">
      <w:pPr>
        <w:rPr>
          <w:b/>
          <w:bCs/>
          <w:color w:val="000000"/>
          <w:sz w:val="22"/>
          <w:szCs w:val="22"/>
        </w:rPr>
      </w:pPr>
      <w:r w:rsidRPr="00264DC7">
        <w:rPr>
          <w:b/>
          <w:bCs/>
          <w:color w:val="000000"/>
          <w:sz w:val="22"/>
          <w:szCs w:val="22"/>
        </w:rPr>
        <w:t> </w:t>
      </w:r>
    </w:p>
    <w:p w:rsidR="00F83699" w:rsidRPr="00264DC7" w:rsidRDefault="00F83699" w:rsidP="00F83699">
      <w:pPr>
        <w:rPr>
          <w:color w:val="000000"/>
          <w:sz w:val="22"/>
          <w:szCs w:val="22"/>
        </w:rPr>
      </w:pPr>
      <w:r w:rsidRPr="00264DC7">
        <w:rPr>
          <w:color w:val="000000"/>
          <w:sz w:val="22"/>
          <w:szCs w:val="22"/>
        </w:rPr>
        <w:t>5.3 ZAKLÁDKA NA STAVENIŠTI</w:t>
      </w:r>
    </w:p>
    <w:p w:rsidR="00F83699" w:rsidRPr="00264DC7" w:rsidRDefault="00F83699" w:rsidP="00F83699">
      <w:pPr>
        <w:ind w:right="795"/>
        <w:jc w:val="both"/>
        <w:rPr>
          <w:color w:val="000000"/>
          <w:sz w:val="22"/>
          <w:szCs w:val="22"/>
        </w:rPr>
      </w:pPr>
      <w:r w:rsidRPr="00264DC7">
        <w:rPr>
          <w:color w:val="000000"/>
          <w:sz w:val="22"/>
          <w:szCs w:val="22"/>
        </w:rPr>
        <w:t>Rostliny je nutno umístit do připravených rýh, kořeny nebo baly prosypat a ze všech stran zahrnout kyprou zeminou, přitlačit a zalít. Rostliny ve svazcích nutno dle potřeby uvolnit, aby se zemina dostala ke všem kořenům. V zakládce je nutno udržovat přiměřenou vlhkost tak, aby se zabránilo vysušování kořenového systému a předešlo rozpadu zemních balů.</w:t>
      </w:r>
    </w:p>
    <w:p w:rsidR="00F83699" w:rsidRPr="00264DC7" w:rsidRDefault="00F83699" w:rsidP="00F83699">
      <w:pPr>
        <w:spacing w:before="72"/>
        <w:ind w:right="72"/>
        <w:jc w:val="both"/>
        <w:rPr>
          <w:color w:val="000000"/>
          <w:sz w:val="22"/>
          <w:szCs w:val="22"/>
        </w:rPr>
      </w:pPr>
      <w:r w:rsidRPr="00264DC7">
        <w:rPr>
          <w:color w:val="000000"/>
          <w:sz w:val="22"/>
          <w:szCs w:val="22"/>
        </w:rPr>
        <w:t>Rovněž je nutno zajistit ochranu proti okusu zvěří a choulostivé rostliny chránit v zimním období před namrzáním nakrytím vhodnými materiály (sláma, chvojí).</w:t>
      </w:r>
    </w:p>
    <w:p w:rsidR="00F83699" w:rsidRPr="00264DC7" w:rsidRDefault="00F83699" w:rsidP="00F83699">
      <w:pPr>
        <w:ind w:right="72"/>
        <w:jc w:val="both"/>
        <w:rPr>
          <w:color w:val="000000"/>
          <w:sz w:val="22"/>
          <w:szCs w:val="22"/>
        </w:rPr>
      </w:pPr>
      <w:r w:rsidRPr="00264DC7">
        <w:rPr>
          <w:b/>
          <w:bCs/>
          <w:color w:val="000000"/>
          <w:sz w:val="22"/>
          <w:szCs w:val="22"/>
        </w:rPr>
        <w:t> </w:t>
      </w:r>
    </w:p>
    <w:p w:rsidR="00F83699" w:rsidRPr="00264DC7" w:rsidRDefault="00F83699" w:rsidP="00F83699">
      <w:pPr>
        <w:rPr>
          <w:color w:val="000000"/>
          <w:sz w:val="22"/>
          <w:szCs w:val="22"/>
        </w:rPr>
      </w:pPr>
      <w:r w:rsidRPr="00264DC7">
        <w:rPr>
          <w:color w:val="000000"/>
          <w:sz w:val="22"/>
          <w:szCs w:val="22"/>
        </w:rPr>
        <w:t>5.4 ZAŠKOLKOVÁNÍ</w:t>
      </w:r>
    </w:p>
    <w:p w:rsidR="00F83699" w:rsidRPr="00264DC7" w:rsidRDefault="00F83699" w:rsidP="00F83699">
      <w:pPr>
        <w:jc w:val="both"/>
        <w:rPr>
          <w:color w:val="000000"/>
          <w:sz w:val="22"/>
          <w:szCs w:val="22"/>
        </w:rPr>
      </w:pPr>
      <w:r w:rsidRPr="00264DC7">
        <w:rPr>
          <w:color w:val="000000"/>
          <w:sz w:val="22"/>
          <w:szCs w:val="22"/>
        </w:rPr>
        <w:t>Nemohou-li být rostliny vysázeny ani do konce možné výsadbové doby, je nutno je zaškolkovat na vzdálenost (v odstupu), odpovídající jejich druhu a velikosti a dále o ně pečovat.</w:t>
      </w:r>
    </w:p>
    <w:p w:rsidR="00F83699" w:rsidRPr="00264DC7" w:rsidRDefault="00F83699" w:rsidP="00F83699">
      <w:pPr>
        <w:ind w:right="5043"/>
        <w:rPr>
          <w:b/>
          <w:bCs/>
          <w:color w:val="000000"/>
          <w:sz w:val="22"/>
          <w:szCs w:val="22"/>
        </w:rPr>
      </w:pPr>
    </w:p>
    <w:p w:rsidR="00F83699" w:rsidRPr="00264DC7" w:rsidRDefault="00F83699" w:rsidP="00F83699">
      <w:pPr>
        <w:ind w:right="5043"/>
        <w:rPr>
          <w:color w:val="000000"/>
          <w:sz w:val="22"/>
          <w:szCs w:val="22"/>
        </w:rPr>
      </w:pPr>
      <w:r w:rsidRPr="00264DC7">
        <w:rPr>
          <w:color w:val="000000"/>
          <w:sz w:val="22"/>
          <w:szCs w:val="22"/>
        </w:rPr>
        <w:t>5.5 VEGETAČNÍ VRSTVA PÚDY</w:t>
      </w:r>
    </w:p>
    <w:p w:rsidR="00F83699" w:rsidRPr="00264DC7" w:rsidRDefault="00F83699" w:rsidP="00F83699">
      <w:pPr>
        <w:jc w:val="both"/>
        <w:rPr>
          <w:color w:val="000000"/>
          <w:sz w:val="22"/>
          <w:szCs w:val="22"/>
        </w:rPr>
      </w:pPr>
      <w:r w:rsidRPr="00264DC7">
        <w:rPr>
          <w:color w:val="000000"/>
          <w:sz w:val="22"/>
          <w:szCs w:val="22"/>
        </w:rPr>
        <w:t>Je-li požadováno před výsadbou zřízení jemných terénních úprav, je nutno provést urovnání plochy v předpokládané rovině. Povrch vegetační nosné vrstvy půdy nemá v měřené 4 m dlouhé linii vykazovat prohlubně větší než 5 cm. Napojení na okolní plochy musí být plynulé. Přitom je nutné vysbírat kameny s průměrem větším než 5 cm, odstranit stavební zbytky, těžko zetlívající rostlinné části a jiné odpady.</w:t>
      </w:r>
    </w:p>
    <w:p w:rsidR="00F83699" w:rsidRPr="00264DC7" w:rsidRDefault="00F83699" w:rsidP="00F83699">
      <w:pPr>
        <w:widowControl w:val="0"/>
        <w:autoSpaceDE w:val="0"/>
        <w:autoSpaceDN w:val="0"/>
        <w:adjustRightInd w:val="0"/>
        <w:jc w:val="both"/>
        <w:rPr>
          <w:b/>
          <w:bCs/>
          <w:sz w:val="22"/>
          <w:szCs w:val="22"/>
        </w:rPr>
      </w:pPr>
    </w:p>
    <w:p w:rsidR="00F83699" w:rsidRPr="00264DC7" w:rsidRDefault="00F83699" w:rsidP="008E0CD9">
      <w:pPr>
        <w:widowControl w:val="0"/>
        <w:autoSpaceDE w:val="0"/>
        <w:autoSpaceDN w:val="0"/>
        <w:adjustRightInd w:val="0"/>
        <w:rPr>
          <w:b/>
          <w:bCs/>
          <w:sz w:val="22"/>
          <w:szCs w:val="22"/>
        </w:rPr>
      </w:pPr>
    </w:p>
    <w:p w:rsidR="008E0CD9" w:rsidRPr="0030218D" w:rsidRDefault="008E0CD9" w:rsidP="008E0CD9">
      <w:pPr>
        <w:widowControl w:val="0"/>
        <w:autoSpaceDE w:val="0"/>
        <w:autoSpaceDN w:val="0"/>
        <w:adjustRightInd w:val="0"/>
        <w:rPr>
          <w:b/>
          <w:bCs/>
          <w:sz w:val="22"/>
          <w:szCs w:val="22"/>
        </w:rPr>
      </w:pPr>
      <w:r w:rsidRPr="00264DC7">
        <w:rPr>
          <w:b/>
          <w:bCs/>
          <w:sz w:val="22"/>
          <w:szCs w:val="22"/>
        </w:rPr>
        <w:t xml:space="preserve"> </w:t>
      </w:r>
      <w:r w:rsidR="00F83699" w:rsidRPr="00264DC7">
        <w:rPr>
          <w:bCs/>
          <w:sz w:val="22"/>
          <w:szCs w:val="22"/>
          <w:u w:val="single"/>
        </w:rPr>
        <w:t>6</w:t>
      </w:r>
      <w:r w:rsidRPr="00264DC7">
        <w:rPr>
          <w:bCs/>
          <w:sz w:val="22"/>
          <w:szCs w:val="22"/>
          <w:u w:val="single"/>
        </w:rPr>
        <w:t>. NAVRŽENÁ EXTENZIVNÍ TRVALKOVÁ SMĚS</w:t>
      </w:r>
    </w:p>
    <w:p w:rsidR="008E0CD9" w:rsidRPr="00264DC7" w:rsidRDefault="008E0CD9" w:rsidP="008E0CD9">
      <w:pPr>
        <w:widowControl w:val="0"/>
        <w:autoSpaceDE w:val="0"/>
        <w:autoSpaceDN w:val="0"/>
        <w:adjustRightInd w:val="0"/>
        <w:rPr>
          <w:bCs/>
          <w:sz w:val="22"/>
          <w:szCs w:val="22"/>
          <w:u w:val="single"/>
        </w:rPr>
      </w:pPr>
    </w:p>
    <w:p w:rsidR="008E0CD9" w:rsidRPr="00264DC7" w:rsidRDefault="008E0CD9" w:rsidP="008E0CD9">
      <w:pPr>
        <w:jc w:val="both"/>
        <w:rPr>
          <w:sz w:val="22"/>
          <w:szCs w:val="22"/>
        </w:rPr>
      </w:pPr>
      <w:proofErr w:type="spellStart"/>
      <w:r w:rsidRPr="00264DC7">
        <w:rPr>
          <w:sz w:val="22"/>
          <w:szCs w:val="22"/>
        </w:rPr>
        <w:t>Soliterní</w:t>
      </w:r>
      <w:proofErr w:type="spellEnd"/>
      <w:r w:rsidRPr="00264DC7">
        <w:rPr>
          <w:sz w:val="22"/>
          <w:szCs w:val="22"/>
        </w:rPr>
        <w:t xml:space="preserve"> rostliny  </w:t>
      </w:r>
    </w:p>
    <w:p w:rsidR="008E0CD9" w:rsidRPr="00264DC7" w:rsidRDefault="008E0CD9" w:rsidP="008E0CD9">
      <w:pPr>
        <w:jc w:val="both"/>
        <w:rPr>
          <w:sz w:val="22"/>
          <w:szCs w:val="22"/>
        </w:rPr>
      </w:pPr>
      <w:proofErr w:type="spellStart"/>
      <w:r w:rsidRPr="00264DC7">
        <w:rPr>
          <w:sz w:val="22"/>
          <w:szCs w:val="22"/>
        </w:rPr>
        <w:t>Eremurus</w:t>
      </w:r>
      <w:proofErr w:type="spellEnd"/>
      <w:r w:rsidRPr="00264DC7">
        <w:rPr>
          <w:sz w:val="22"/>
          <w:szCs w:val="22"/>
        </w:rPr>
        <w:t xml:space="preserve"> </w:t>
      </w:r>
      <w:proofErr w:type="spellStart"/>
      <w:r w:rsidRPr="00264DC7">
        <w:rPr>
          <w:sz w:val="22"/>
          <w:szCs w:val="22"/>
        </w:rPr>
        <w:t>Shelfort</w:t>
      </w:r>
      <w:proofErr w:type="spellEnd"/>
      <w:r w:rsidRPr="00264DC7">
        <w:rPr>
          <w:sz w:val="22"/>
          <w:szCs w:val="22"/>
        </w:rPr>
        <w:t xml:space="preserve"> hybridy – </w:t>
      </w:r>
      <w:proofErr w:type="spellStart"/>
      <w:r w:rsidRPr="00264DC7">
        <w:rPr>
          <w:sz w:val="22"/>
          <w:szCs w:val="22"/>
        </w:rPr>
        <w:t>liliochvostec</w:t>
      </w:r>
      <w:proofErr w:type="spellEnd"/>
      <w:r w:rsidRPr="00264DC7">
        <w:rPr>
          <w:sz w:val="22"/>
          <w:szCs w:val="22"/>
        </w:rPr>
        <w:t xml:space="preserve">, </w:t>
      </w:r>
      <w:proofErr w:type="spellStart"/>
      <w:r w:rsidRPr="00264DC7">
        <w:rPr>
          <w:sz w:val="22"/>
          <w:szCs w:val="22"/>
        </w:rPr>
        <w:t>Festuca</w:t>
      </w:r>
      <w:proofErr w:type="spellEnd"/>
      <w:r w:rsidRPr="00264DC7">
        <w:rPr>
          <w:sz w:val="22"/>
          <w:szCs w:val="22"/>
        </w:rPr>
        <w:t xml:space="preserve"> </w:t>
      </w:r>
      <w:proofErr w:type="spellStart"/>
      <w:r w:rsidRPr="00264DC7">
        <w:rPr>
          <w:sz w:val="22"/>
          <w:szCs w:val="22"/>
        </w:rPr>
        <w:t>mairei</w:t>
      </w:r>
      <w:proofErr w:type="spellEnd"/>
      <w:r w:rsidRPr="00264DC7">
        <w:rPr>
          <w:sz w:val="22"/>
          <w:szCs w:val="22"/>
        </w:rPr>
        <w:t xml:space="preserve"> – kostřava, </w:t>
      </w:r>
      <w:proofErr w:type="spellStart"/>
      <w:r w:rsidRPr="00264DC7">
        <w:rPr>
          <w:sz w:val="22"/>
          <w:szCs w:val="22"/>
        </w:rPr>
        <w:t>Panicum</w:t>
      </w:r>
      <w:proofErr w:type="spellEnd"/>
      <w:r w:rsidRPr="00264DC7">
        <w:rPr>
          <w:sz w:val="22"/>
          <w:szCs w:val="22"/>
        </w:rPr>
        <w:t xml:space="preserve"> </w:t>
      </w:r>
      <w:proofErr w:type="spellStart"/>
      <w:r w:rsidRPr="00264DC7">
        <w:rPr>
          <w:sz w:val="22"/>
          <w:szCs w:val="22"/>
        </w:rPr>
        <w:t>virgatum</w:t>
      </w:r>
      <w:proofErr w:type="spellEnd"/>
      <w:r w:rsidRPr="00264DC7">
        <w:rPr>
          <w:sz w:val="22"/>
          <w:szCs w:val="22"/>
        </w:rPr>
        <w:t xml:space="preserve"> – proso prutnaté, </w:t>
      </w:r>
      <w:proofErr w:type="spellStart"/>
      <w:r w:rsidRPr="00264DC7">
        <w:rPr>
          <w:sz w:val="22"/>
          <w:szCs w:val="22"/>
        </w:rPr>
        <w:t>Eryngium</w:t>
      </w:r>
      <w:proofErr w:type="spellEnd"/>
      <w:r w:rsidRPr="00264DC7">
        <w:rPr>
          <w:sz w:val="22"/>
          <w:szCs w:val="22"/>
        </w:rPr>
        <w:t xml:space="preserve"> </w:t>
      </w:r>
      <w:proofErr w:type="spellStart"/>
      <w:r w:rsidRPr="00264DC7">
        <w:rPr>
          <w:sz w:val="22"/>
          <w:szCs w:val="22"/>
        </w:rPr>
        <w:t>amethystinum</w:t>
      </w:r>
      <w:proofErr w:type="spellEnd"/>
      <w:r w:rsidRPr="00264DC7">
        <w:rPr>
          <w:sz w:val="22"/>
          <w:szCs w:val="22"/>
        </w:rPr>
        <w:t xml:space="preserve"> – máčka sivá, </w:t>
      </w:r>
      <w:proofErr w:type="spellStart"/>
      <w:r w:rsidRPr="00264DC7">
        <w:rPr>
          <w:sz w:val="22"/>
          <w:szCs w:val="22"/>
        </w:rPr>
        <w:t>Echinacea</w:t>
      </w:r>
      <w:proofErr w:type="spellEnd"/>
      <w:r w:rsidRPr="00264DC7">
        <w:rPr>
          <w:sz w:val="22"/>
          <w:szCs w:val="22"/>
        </w:rPr>
        <w:t xml:space="preserve"> </w:t>
      </w:r>
      <w:proofErr w:type="spellStart"/>
      <w:r w:rsidRPr="00264DC7">
        <w:rPr>
          <w:sz w:val="22"/>
          <w:szCs w:val="22"/>
        </w:rPr>
        <w:t>purpurea</w:t>
      </w:r>
      <w:proofErr w:type="spellEnd"/>
      <w:r w:rsidRPr="00264DC7">
        <w:rPr>
          <w:sz w:val="22"/>
          <w:szCs w:val="22"/>
        </w:rPr>
        <w:t xml:space="preserve"> Alba – </w:t>
      </w:r>
      <w:proofErr w:type="spellStart"/>
      <w:r w:rsidRPr="00264DC7">
        <w:rPr>
          <w:sz w:val="22"/>
          <w:szCs w:val="22"/>
        </w:rPr>
        <w:t>třapatkovka</w:t>
      </w:r>
      <w:proofErr w:type="spellEnd"/>
      <w:r w:rsidRPr="00264DC7">
        <w:rPr>
          <w:sz w:val="22"/>
          <w:szCs w:val="22"/>
        </w:rPr>
        <w:t xml:space="preserve"> nachová</w:t>
      </w:r>
    </w:p>
    <w:p w:rsidR="008E0CD9" w:rsidRPr="00264DC7" w:rsidRDefault="008E0CD9" w:rsidP="008E0CD9">
      <w:pPr>
        <w:jc w:val="both"/>
        <w:rPr>
          <w:sz w:val="22"/>
          <w:szCs w:val="22"/>
        </w:rPr>
      </w:pPr>
    </w:p>
    <w:p w:rsidR="008E0CD9" w:rsidRPr="00264DC7" w:rsidRDefault="008E0CD9" w:rsidP="008E0CD9">
      <w:pPr>
        <w:jc w:val="both"/>
        <w:rPr>
          <w:sz w:val="22"/>
          <w:szCs w:val="22"/>
        </w:rPr>
      </w:pPr>
      <w:r w:rsidRPr="00264DC7">
        <w:rPr>
          <w:sz w:val="22"/>
          <w:szCs w:val="22"/>
        </w:rPr>
        <w:t>Skupinové rostliny</w:t>
      </w:r>
    </w:p>
    <w:p w:rsidR="008E0CD9" w:rsidRPr="00264DC7" w:rsidRDefault="008E0CD9" w:rsidP="008E0CD9">
      <w:pPr>
        <w:jc w:val="both"/>
        <w:rPr>
          <w:sz w:val="22"/>
          <w:szCs w:val="22"/>
        </w:rPr>
      </w:pPr>
      <w:r w:rsidRPr="00264DC7">
        <w:rPr>
          <w:sz w:val="22"/>
          <w:szCs w:val="22"/>
        </w:rPr>
        <w:t xml:space="preserve">Achillea </w:t>
      </w:r>
      <w:proofErr w:type="spellStart"/>
      <w:r w:rsidRPr="00264DC7">
        <w:rPr>
          <w:sz w:val="22"/>
          <w:szCs w:val="22"/>
        </w:rPr>
        <w:t>Moonshine</w:t>
      </w:r>
      <w:proofErr w:type="spellEnd"/>
      <w:r w:rsidRPr="00264DC7">
        <w:rPr>
          <w:sz w:val="22"/>
          <w:szCs w:val="22"/>
        </w:rPr>
        <w:t xml:space="preserve"> – </w:t>
      </w:r>
      <w:proofErr w:type="gramStart"/>
      <w:r w:rsidRPr="00264DC7">
        <w:rPr>
          <w:sz w:val="22"/>
          <w:szCs w:val="22"/>
        </w:rPr>
        <w:t xml:space="preserve">řebříček,, </w:t>
      </w:r>
      <w:proofErr w:type="spellStart"/>
      <w:r w:rsidRPr="00264DC7">
        <w:rPr>
          <w:sz w:val="22"/>
          <w:szCs w:val="22"/>
        </w:rPr>
        <w:t>Anaphalis</w:t>
      </w:r>
      <w:proofErr w:type="spellEnd"/>
      <w:proofErr w:type="gramEnd"/>
      <w:r w:rsidRPr="00264DC7">
        <w:rPr>
          <w:sz w:val="22"/>
          <w:szCs w:val="22"/>
        </w:rPr>
        <w:t xml:space="preserve"> </w:t>
      </w:r>
      <w:proofErr w:type="spellStart"/>
      <w:r w:rsidRPr="00264DC7">
        <w:rPr>
          <w:sz w:val="22"/>
          <w:szCs w:val="22"/>
        </w:rPr>
        <w:t>margaritacea</w:t>
      </w:r>
      <w:proofErr w:type="spellEnd"/>
      <w:r w:rsidRPr="00264DC7">
        <w:rPr>
          <w:sz w:val="22"/>
          <w:szCs w:val="22"/>
        </w:rPr>
        <w:t xml:space="preserve"> </w:t>
      </w:r>
      <w:proofErr w:type="spellStart"/>
      <w:r w:rsidRPr="00264DC7">
        <w:rPr>
          <w:sz w:val="22"/>
          <w:szCs w:val="22"/>
        </w:rPr>
        <w:t>Neuschnee</w:t>
      </w:r>
      <w:proofErr w:type="spellEnd"/>
      <w:r w:rsidRPr="00264DC7">
        <w:rPr>
          <w:sz w:val="22"/>
          <w:szCs w:val="22"/>
        </w:rPr>
        <w:t xml:space="preserve"> – plesnivka perlová,</w:t>
      </w:r>
    </w:p>
    <w:p w:rsidR="008E0CD9" w:rsidRPr="00264DC7" w:rsidRDefault="008E0CD9" w:rsidP="008E0CD9">
      <w:pPr>
        <w:jc w:val="both"/>
        <w:rPr>
          <w:sz w:val="22"/>
          <w:szCs w:val="22"/>
        </w:rPr>
      </w:pPr>
      <w:r w:rsidRPr="00264DC7">
        <w:rPr>
          <w:sz w:val="22"/>
          <w:szCs w:val="22"/>
        </w:rPr>
        <w:t xml:space="preserve">Aster </w:t>
      </w:r>
      <w:proofErr w:type="spellStart"/>
      <w:r w:rsidRPr="00264DC7">
        <w:rPr>
          <w:sz w:val="22"/>
          <w:szCs w:val="22"/>
        </w:rPr>
        <w:t>amellus</w:t>
      </w:r>
      <w:proofErr w:type="spellEnd"/>
      <w:r w:rsidRPr="00264DC7">
        <w:rPr>
          <w:sz w:val="22"/>
          <w:szCs w:val="22"/>
        </w:rPr>
        <w:t xml:space="preserve"> Rudolf Goethe – hvězdnice </w:t>
      </w:r>
      <w:proofErr w:type="gramStart"/>
      <w:r w:rsidRPr="00264DC7">
        <w:rPr>
          <w:sz w:val="22"/>
          <w:szCs w:val="22"/>
        </w:rPr>
        <w:t>chlumní,  Aster</w:t>
      </w:r>
      <w:proofErr w:type="gramEnd"/>
      <w:r w:rsidRPr="00264DC7">
        <w:rPr>
          <w:sz w:val="22"/>
          <w:szCs w:val="22"/>
        </w:rPr>
        <w:t xml:space="preserve"> </w:t>
      </w:r>
      <w:proofErr w:type="spellStart"/>
      <w:r w:rsidRPr="00264DC7">
        <w:rPr>
          <w:sz w:val="22"/>
          <w:szCs w:val="22"/>
        </w:rPr>
        <w:t>linosyris</w:t>
      </w:r>
      <w:proofErr w:type="spellEnd"/>
      <w:r w:rsidRPr="00264DC7">
        <w:rPr>
          <w:sz w:val="22"/>
          <w:szCs w:val="22"/>
        </w:rPr>
        <w:t xml:space="preserve"> – hvězdnice zlatovlásek,</w:t>
      </w:r>
    </w:p>
    <w:p w:rsidR="008E0CD9" w:rsidRPr="00264DC7" w:rsidRDefault="008E0CD9" w:rsidP="008E0CD9">
      <w:pPr>
        <w:jc w:val="both"/>
        <w:rPr>
          <w:sz w:val="22"/>
          <w:szCs w:val="22"/>
        </w:rPr>
      </w:pPr>
      <w:proofErr w:type="spellStart"/>
      <w:r w:rsidRPr="00264DC7">
        <w:rPr>
          <w:sz w:val="22"/>
          <w:szCs w:val="22"/>
        </w:rPr>
        <w:t>Euphorbia</w:t>
      </w:r>
      <w:proofErr w:type="spellEnd"/>
      <w:r w:rsidRPr="00264DC7">
        <w:rPr>
          <w:sz w:val="22"/>
          <w:szCs w:val="22"/>
        </w:rPr>
        <w:t xml:space="preserve"> </w:t>
      </w:r>
      <w:proofErr w:type="spellStart"/>
      <w:r w:rsidRPr="00264DC7">
        <w:rPr>
          <w:sz w:val="22"/>
          <w:szCs w:val="22"/>
        </w:rPr>
        <w:t>polychroma</w:t>
      </w:r>
      <w:proofErr w:type="spellEnd"/>
      <w:r w:rsidRPr="00264DC7">
        <w:rPr>
          <w:sz w:val="22"/>
          <w:szCs w:val="22"/>
        </w:rPr>
        <w:t xml:space="preserve"> – pryšec mnohobarvý, </w:t>
      </w:r>
      <w:proofErr w:type="spellStart"/>
      <w:r w:rsidRPr="00264DC7">
        <w:rPr>
          <w:sz w:val="22"/>
          <w:szCs w:val="22"/>
        </w:rPr>
        <w:t>Linum</w:t>
      </w:r>
      <w:proofErr w:type="spellEnd"/>
      <w:r w:rsidRPr="00264DC7">
        <w:rPr>
          <w:sz w:val="22"/>
          <w:szCs w:val="22"/>
        </w:rPr>
        <w:t xml:space="preserve"> </w:t>
      </w:r>
      <w:proofErr w:type="spellStart"/>
      <w:r w:rsidRPr="00264DC7">
        <w:rPr>
          <w:sz w:val="22"/>
          <w:szCs w:val="22"/>
        </w:rPr>
        <w:t>perenne</w:t>
      </w:r>
      <w:proofErr w:type="spellEnd"/>
      <w:r w:rsidRPr="00264DC7">
        <w:rPr>
          <w:sz w:val="22"/>
          <w:szCs w:val="22"/>
        </w:rPr>
        <w:t xml:space="preserve"> – len vytrvalý, </w:t>
      </w:r>
      <w:proofErr w:type="spellStart"/>
      <w:r w:rsidRPr="00264DC7">
        <w:rPr>
          <w:sz w:val="22"/>
          <w:szCs w:val="22"/>
        </w:rPr>
        <w:t>Filipendula</w:t>
      </w:r>
      <w:proofErr w:type="spellEnd"/>
      <w:r w:rsidRPr="00264DC7">
        <w:rPr>
          <w:sz w:val="22"/>
          <w:szCs w:val="22"/>
        </w:rPr>
        <w:t xml:space="preserve"> </w:t>
      </w:r>
      <w:proofErr w:type="spellStart"/>
      <w:r w:rsidRPr="00264DC7">
        <w:rPr>
          <w:sz w:val="22"/>
          <w:szCs w:val="22"/>
        </w:rPr>
        <w:t>vulgaris</w:t>
      </w:r>
      <w:proofErr w:type="spellEnd"/>
      <w:r w:rsidRPr="00264DC7">
        <w:rPr>
          <w:sz w:val="22"/>
          <w:szCs w:val="22"/>
        </w:rPr>
        <w:t xml:space="preserve"> – tužebník obecný, </w:t>
      </w:r>
      <w:proofErr w:type="spellStart"/>
      <w:r w:rsidRPr="00264DC7">
        <w:rPr>
          <w:sz w:val="22"/>
          <w:szCs w:val="22"/>
        </w:rPr>
        <w:t>Inula</w:t>
      </w:r>
      <w:proofErr w:type="spellEnd"/>
      <w:r w:rsidRPr="00264DC7">
        <w:rPr>
          <w:sz w:val="22"/>
          <w:szCs w:val="22"/>
        </w:rPr>
        <w:t xml:space="preserve"> </w:t>
      </w:r>
      <w:proofErr w:type="spellStart"/>
      <w:r w:rsidRPr="00264DC7">
        <w:rPr>
          <w:sz w:val="22"/>
          <w:szCs w:val="22"/>
        </w:rPr>
        <w:t>ensifolia</w:t>
      </w:r>
      <w:proofErr w:type="spellEnd"/>
      <w:r w:rsidRPr="00264DC7">
        <w:rPr>
          <w:sz w:val="22"/>
          <w:szCs w:val="22"/>
        </w:rPr>
        <w:t xml:space="preserve"> </w:t>
      </w:r>
      <w:proofErr w:type="spellStart"/>
      <w:r w:rsidRPr="00264DC7">
        <w:rPr>
          <w:sz w:val="22"/>
          <w:szCs w:val="22"/>
        </w:rPr>
        <w:t>Compacta</w:t>
      </w:r>
      <w:proofErr w:type="spellEnd"/>
      <w:r w:rsidRPr="00264DC7">
        <w:rPr>
          <w:sz w:val="22"/>
          <w:szCs w:val="22"/>
        </w:rPr>
        <w:t xml:space="preserve"> – oman mečolistý, </w:t>
      </w:r>
      <w:proofErr w:type="spellStart"/>
      <w:r w:rsidRPr="00264DC7">
        <w:rPr>
          <w:sz w:val="22"/>
          <w:szCs w:val="22"/>
        </w:rPr>
        <w:t>Knautia</w:t>
      </w:r>
      <w:proofErr w:type="spellEnd"/>
      <w:r w:rsidRPr="00264DC7">
        <w:rPr>
          <w:sz w:val="22"/>
          <w:szCs w:val="22"/>
        </w:rPr>
        <w:t xml:space="preserve"> </w:t>
      </w:r>
      <w:proofErr w:type="spellStart"/>
      <w:r w:rsidRPr="00264DC7">
        <w:rPr>
          <w:sz w:val="22"/>
          <w:szCs w:val="22"/>
        </w:rPr>
        <w:t>macedonica</w:t>
      </w:r>
      <w:proofErr w:type="spellEnd"/>
      <w:r w:rsidRPr="00264DC7">
        <w:rPr>
          <w:sz w:val="22"/>
          <w:szCs w:val="22"/>
        </w:rPr>
        <w:t xml:space="preserve"> Mars </w:t>
      </w:r>
      <w:proofErr w:type="spellStart"/>
      <w:r w:rsidRPr="00264DC7">
        <w:rPr>
          <w:sz w:val="22"/>
          <w:szCs w:val="22"/>
        </w:rPr>
        <w:t>Midget</w:t>
      </w:r>
      <w:proofErr w:type="spellEnd"/>
      <w:r w:rsidRPr="00264DC7">
        <w:rPr>
          <w:sz w:val="22"/>
          <w:szCs w:val="22"/>
        </w:rPr>
        <w:t xml:space="preserve"> – chrastavec makedonský, </w:t>
      </w:r>
      <w:proofErr w:type="spellStart"/>
      <w:r w:rsidRPr="00264DC7">
        <w:rPr>
          <w:sz w:val="22"/>
          <w:szCs w:val="22"/>
        </w:rPr>
        <w:t>Lychnis</w:t>
      </w:r>
      <w:proofErr w:type="spellEnd"/>
      <w:r w:rsidRPr="00264DC7">
        <w:rPr>
          <w:sz w:val="22"/>
          <w:szCs w:val="22"/>
        </w:rPr>
        <w:t xml:space="preserve"> </w:t>
      </w:r>
      <w:proofErr w:type="spellStart"/>
      <w:r w:rsidRPr="00264DC7">
        <w:rPr>
          <w:sz w:val="22"/>
          <w:szCs w:val="22"/>
        </w:rPr>
        <w:t>coronaria</w:t>
      </w:r>
      <w:proofErr w:type="spellEnd"/>
      <w:r w:rsidRPr="00264DC7">
        <w:rPr>
          <w:sz w:val="22"/>
          <w:szCs w:val="22"/>
        </w:rPr>
        <w:t xml:space="preserve"> – kohoutek věncový, </w:t>
      </w:r>
      <w:proofErr w:type="spellStart"/>
      <w:r w:rsidRPr="00264DC7">
        <w:rPr>
          <w:sz w:val="22"/>
          <w:szCs w:val="22"/>
        </w:rPr>
        <w:t>Sedum</w:t>
      </w:r>
      <w:proofErr w:type="spellEnd"/>
      <w:r w:rsidRPr="00264DC7">
        <w:rPr>
          <w:sz w:val="22"/>
          <w:szCs w:val="22"/>
        </w:rPr>
        <w:t xml:space="preserve"> </w:t>
      </w:r>
      <w:proofErr w:type="spellStart"/>
      <w:r w:rsidRPr="00264DC7">
        <w:rPr>
          <w:sz w:val="22"/>
          <w:szCs w:val="22"/>
        </w:rPr>
        <w:t>Matrona</w:t>
      </w:r>
      <w:proofErr w:type="spellEnd"/>
      <w:r w:rsidRPr="00264DC7">
        <w:rPr>
          <w:sz w:val="22"/>
          <w:szCs w:val="22"/>
        </w:rPr>
        <w:t xml:space="preserve"> – rozchodník, </w:t>
      </w:r>
      <w:proofErr w:type="spellStart"/>
      <w:r w:rsidRPr="00264DC7">
        <w:rPr>
          <w:sz w:val="22"/>
          <w:szCs w:val="22"/>
        </w:rPr>
        <w:t>Anemone</w:t>
      </w:r>
      <w:proofErr w:type="spellEnd"/>
      <w:r w:rsidRPr="00264DC7">
        <w:rPr>
          <w:sz w:val="22"/>
          <w:szCs w:val="22"/>
        </w:rPr>
        <w:t xml:space="preserve"> </w:t>
      </w:r>
      <w:proofErr w:type="spellStart"/>
      <w:r w:rsidRPr="00264DC7">
        <w:rPr>
          <w:sz w:val="22"/>
          <w:szCs w:val="22"/>
        </w:rPr>
        <w:t>sylvestris</w:t>
      </w:r>
      <w:proofErr w:type="spellEnd"/>
      <w:r w:rsidRPr="00264DC7">
        <w:rPr>
          <w:sz w:val="22"/>
          <w:szCs w:val="22"/>
        </w:rPr>
        <w:t xml:space="preserve"> – sasanka lesní, </w:t>
      </w:r>
      <w:proofErr w:type="spellStart"/>
      <w:r w:rsidRPr="00264DC7">
        <w:rPr>
          <w:sz w:val="22"/>
          <w:szCs w:val="22"/>
        </w:rPr>
        <w:t>Nasella</w:t>
      </w:r>
      <w:proofErr w:type="spellEnd"/>
      <w:r w:rsidRPr="00264DC7">
        <w:rPr>
          <w:sz w:val="22"/>
          <w:szCs w:val="22"/>
        </w:rPr>
        <w:t xml:space="preserve"> </w:t>
      </w:r>
      <w:proofErr w:type="spellStart"/>
      <w:r w:rsidRPr="00264DC7">
        <w:rPr>
          <w:sz w:val="22"/>
          <w:szCs w:val="22"/>
        </w:rPr>
        <w:t>tenuissima</w:t>
      </w:r>
      <w:proofErr w:type="spellEnd"/>
      <w:r w:rsidRPr="00264DC7">
        <w:rPr>
          <w:sz w:val="22"/>
          <w:szCs w:val="22"/>
        </w:rPr>
        <w:t xml:space="preserve"> (syn. </w:t>
      </w:r>
      <w:proofErr w:type="spellStart"/>
      <w:r w:rsidRPr="00264DC7">
        <w:rPr>
          <w:sz w:val="22"/>
          <w:szCs w:val="22"/>
        </w:rPr>
        <w:t>Stipa</w:t>
      </w:r>
      <w:proofErr w:type="spellEnd"/>
      <w:r w:rsidRPr="00264DC7">
        <w:rPr>
          <w:sz w:val="22"/>
          <w:szCs w:val="22"/>
        </w:rPr>
        <w:t xml:space="preserve">) – kavyl, </w:t>
      </w:r>
      <w:proofErr w:type="spellStart"/>
      <w:r w:rsidRPr="00264DC7">
        <w:rPr>
          <w:sz w:val="22"/>
          <w:szCs w:val="22"/>
        </w:rPr>
        <w:t>Veronica</w:t>
      </w:r>
      <w:proofErr w:type="spellEnd"/>
      <w:r w:rsidRPr="00264DC7">
        <w:rPr>
          <w:sz w:val="22"/>
          <w:szCs w:val="22"/>
        </w:rPr>
        <w:t xml:space="preserve"> </w:t>
      </w:r>
      <w:proofErr w:type="spellStart"/>
      <w:r w:rsidRPr="00264DC7">
        <w:rPr>
          <w:sz w:val="22"/>
          <w:szCs w:val="22"/>
        </w:rPr>
        <w:t>teucrium</w:t>
      </w:r>
      <w:proofErr w:type="spellEnd"/>
      <w:r w:rsidRPr="00264DC7">
        <w:rPr>
          <w:sz w:val="22"/>
          <w:szCs w:val="22"/>
        </w:rPr>
        <w:t xml:space="preserve"> </w:t>
      </w:r>
      <w:proofErr w:type="spellStart"/>
      <w:r w:rsidRPr="00264DC7">
        <w:rPr>
          <w:sz w:val="22"/>
          <w:szCs w:val="22"/>
        </w:rPr>
        <w:t>Knallblau</w:t>
      </w:r>
      <w:proofErr w:type="spellEnd"/>
      <w:r w:rsidRPr="00264DC7">
        <w:rPr>
          <w:sz w:val="22"/>
          <w:szCs w:val="22"/>
        </w:rPr>
        <w:t xml:space="preserve"> – rozrazil </w:t>
      </w:r>
      <w:proofErr w:type="spellStart"/>
      <w:r w:rsidRPr="00264DC7">
        <w:rPr>
          <w:sz w:val="22"/>
          <w:szCs w:val="22"/>
        </w:rPr>
        <w:t>ožankovitý</w:t>
      </w:r>
      <w:proofErr w:type="spellEnd"/>
    </w:p>
    <w:p w:rsidR="008E0CD9" w:rsidRPr="00264DC7" w:rsidRDefault="008E0CD9" w:rsidP="008E0CD9">
      <w:pPr>
        <w:jc w:val="both"/>
        <w:rPr>
          <w:sz w:val="22"/>
          <w:szCs w:val="22"/>
        </w:rPr>
      </w:pPr>
    </w:p>
    <w:p w:rsidR="008E0CD9" w:rsidRPr="00264DC7" w:rsidRDefault="008E0CD9" w:rsidP="008E0CD9">
      <w:pPr>
        <w:jc w:val="both"/>
        <w:rPr>
          <w:sz w:val="22"/>
          <w:szCs w:val="22"/>
        </w:rPr>
      </w:pPr>
      <w:r w:rsidRPr="00264DC7">
        <w:rPr>
          <w:sz w:val="22"/>
          <w:szCs w:val="22"/>
        </w:rPr>
        <w:lastRenderedPageBreak/>
        <w:t>Pokryvné rostliny</w:t>
      </w:r>
    </w:p>
    <w:p w:rsidR="008E0CD9" w:rsidRPr="00264DC7" w:rsidRDefault="008E0CD9" w:rsidP="008E0CD9">
      <w:pPr>
        <w:jc w:val="both"/>
        <w:rPr>
          <w:sz w:val="22"/>
          <w:szCs w:val="22"/>
        </w:rPr>
      </w:pPr>
      <w:proofErr w:type="spellStart"/>
      <w:r w:rsidRPr="00264DC7">
        <w:rPr>
          <w:sz w:val="22"/>
          <w:szCs w:val="22"/>
        </w:rPr>
        <w:t>Calamintha</w:t>
      </w:r>
      <w:proofErr w:type="spellEnd"/>
      <w:r w:rsidRPr="00264DC7">
        <w:rPr>
          <w:sz w:val="22"/>
          <w:szCs w:val="22"/>
        </w:rPr>
        <w:t xml:space="preserve"> </w:t>
      </w:r>
      <w:proofErr w:type="spellStart"/>
      <w:r w:rsidRPr="00264DC7">
        <w:rPr>
          <w:sz w:val="22"/>
          <w:szCs w:val="22"/>
        </w:rPr>
        <w:t>nepeta</w:t>
      </w:r>
      <w:proofErr w:type="spellEnd"/>
      <w:r w:rsidRPr="00264DC7">
        <w:rPr>
          <w:sz w:val="22"/>
          <w:szCs w:val="22"/>
        </w:rPr>
        <w:t xml:space="preserve"> </w:t>
      </w:r>
      <w:proofErr w:type="spellStart"/>
      <w:r w:rsidRPr="00264DC7">
        <w:rPr>
          <w:sz w:val="22"/>
          <w:szCs w:val="22"/>
        </w:rPr>
        <w:t>subsp</w:t>
      </w:r>
      <w:proofErr w:type="spellEnd"/>
      <w:r w:rsidRPr="00264DC7">
        <w:rPr>
          <w:sz w:val="22"/>
          <w:szCs w:val="22"/>
        </w:rPr>
        <w:t xml:space="preserve">. </w:t>
      </w:r>
      <w:proofErr w:type="spellStart"/>
      <w:r w:rsidRPr="00264DC7">
        <w:rPr>
          <w:sz w:val="22"/>
          <w:szCs w:val="22"/>
        </w:rPr>
        <w:t>Nepeta</w:t>
      </w:r>
      <w:proofErr w:type="spellEnd"/>
      <w:r w:rsidRPr="00264DC7">
        <w:rPr>
          <w:sz w:val="22"/>
          <w:szCs w:val="22"/>
        </w:rPr>
        <w:t xml:space="preserve"> – marulka lékařská, </w:t>
      </w:r>
      <w:proofErr w:type="spellStart"/>
      <w:r w:rsidRPr="00264DC7">
        <w:rPr>
          <w:sz w:val="22"/>
          <w:szCs w:val="22"/>
        </w:rPr>
        <w:t>Geranium</w:t>
      </w:r>
      <w:proofErr w:type="spellEnd"/>
      <w:r w:rsidRPr="00264DC7">
        <w:rPr>
          <w:sz w:val="22"/>
          <w:szCs w:val="22"/>
        </w:rPr>
        <w:t xml:space="preserve"> </w:t>
      </w:r>
      <w:proofErr w:type="spellStart"/>
      <w:r w:rsidRPr="00264DC7">
        <w:rPr>
          <w:sz w:val="22"/>
          <w:szCs w:val="22"/>
        </w:rPr>
        <w:t>dalmaticum</w:t>
      </w:r>
      <w:proofErr w:type="spellEnd"/>
      <w:r w:rsidRPr="00264DC7">
        <w:rPr>
          <w:sz w:val="22"/>
          <w:szCs w:val="22"/>
        </w:rPr>
        <w:t xml:space="preserve"> – kakost dalmatský, </w:t>
      </w:r>
      <w:proofErr w:type="spellStart"/>
      <w:r w:rsidRPr="00264DC7">
        <w:rPr>
          <w:sz w:val="22"/>
          <w:szCs w:val="22"/>
        </w:rPr>
        <w:t>Geranium</w:t>
      </w:r>
      <w:proofErr w:type="spellEnd"/>
      <w:r w:rsidRPr="00264DC7">
        <w:rPr>
          <w:sz w:val="22"/>
          <w:szCs w:val="22"/>
        </w:rPr>
        <w:t xml:space="preserve"> </w:t>
      </w:r>
      <w:proofErr w:type="spellStart"/>
      <w:r w:rsidRPr="00264DC7">
        <w:rPr>
          <w:sz w:val="22"/>
          <w:szCs w:val="22"/>
        </w:rPr>
        <w:t>sanguineum</w:t>
      </w:r>
      <w:proofErr w:type="spellEnd"/>
      <w:r w:rsidRPr="00264DC7">
        <w:rPr>
          <w:sz w:val="22"/>
          <w:szCs w:val="22"/>
        </w:rPr>
        <w:t xml:space="preserve"> Album – kakost krvavý, </w:t>
      </w:r>
      <w:proofErr w:type="spellStart"/>
      <w:r w:rsidRPr="00264DC7">
        <w:rPr>
          <w:sz w:val="22"/>
          <w:szCs w:val="22"/>
        </w:rPr>
        <w:t>Euphorbia</w:t>
      </w:r>
      <w:proofErr w:type="spellEnd"/>
      <w:r w:rsidRPr="00264DC7">
        <w:rPr>
          <w:sz w:val="22"/>
          <w:szCs w:val="22"/>
        </w:rPr>
        <w:t xml:space="preserve"> </w:t>
      </w:r>
      <w:proofErr w:type="spellStart"/>
      <w:r w:rsidRPr="00264DC7">
        <w:rPr>
          <w:sz w:val="22"/>
          <w:szCs w:val="22"/>
        </w:rPr>
        <w:t>cyparissias</w:t>
      </w:r>
      <w:proofErr w:type="spellEnd"/>
      <w:r w:rsidRPr="00264DC7">
        <w:rPr>
          <w:sz w:val="22"/>
          <w:szCs w:val="22"/>
        </w:rPr>
        <w:t xml:space="preserve"> – pryšec chvojka, </w:t>
      </w:r>
      <w:proofErr w:type="spellStart"/>
      <w:r w:rsidRPr="00264DC7">
        <w:rPr>
          <w:sz w:val="22"/>
          <w:szCs w:val="22"/>
        </w:rPr>
        <w:t>Thymus</w:t>
      </w:r>
      <w:proofErr w:type="spellEnd"/>
      <w:r w:rsidRPr="00264DC7">
        <w:rPr>
          <w:sz w:val="22"/>
          <w:szCs w:val="22"/>
        </w:rPr>
        <w:t xml:space="preserve"> </w:t>
      </w:r>
      <w:proofErr w:type="spellStart"/>
      <w:r w:rsidRPr="00264DC7">
        <w:rPr>
          <w:sz w:val="22"/>
          <w:szCs w:val="22"/>
        </w:rPr>
        <w:t>serpyllum</w:t>
      </w:r>
      <w:proofErr w:type="spellEnd"/>
      <w:r w:rsidRPr="00264DC7">
        <w:rPr>
          <w:sz w:val="22"/>
          <w:szCs w:val="22"/>
        </w:rPr>
        <w:t xml:space="preserve"> – mateřídouška úzkolistá, </w:t>
      </w:r>
      <w:proofErr w:type="spellStart"/>
      <w:r w:rsidRPr="00264DC7">
        <w:rPr>
          <w:sz w:val="22"/>
          <w:szCs w:val="22"/>
        </w:rPr>
        <w:t>Pseudolysimachion</w:t>
      </w:r>
      <w:proofErr w:type="spellEnd"/>
      <w:r w:rsidRPr="00264DC7">
        <w:rPr>
          <w:sz w:val="22"/>
          <w:szCs w:val="22"/>
        </w:rPr>
        <w:t xml:space="preserve"> </w:t>
      </w:r>
      <w:proofErr w:type="spellStart"/>
      <w:r w:rsidRPr="00264DC7">
        <w:rPr>
          <w:sz w:val="22"/>
          <w:szCs w:val="22"/>
        </w:rPr>
        <w:t>incanum</w:t>
      </w:r>
      <w:proofErr w:type="spellEnd"/>
      <w:r w:rsidRPr="00264DC7">
        <w:rPr>
          <w:sz w:val="22"/>
          <w:szCs w:val="22"/>
        </w:rPr>
        <w:t xml:space="preserve"> – rozrazil šedivý, </w:t>
      </w:r>
      <w:proofErr w:type="spellStart"/>
      <w:r w:rsidRPr="00264DC7">
        <w:rPr>
          <w:sz w:val="22"/>
          <w:szCs w:val="22"/>
        </w:rPr>
        <w:t>Lychnis</w:t>
      </w:r>
      <w:proofErr w:type="spellEnd"/>
      <w:r w:rsidRPr="00264DC7">
        <w:rPr>
          <w:sz w:val="22"/>
          <w:szCs w:val="22"/>
        </w:rPr>
        <w:t xml:space="preserve"> </w:t>
      </w:r>
      <w:proofErr w:type="spellStart"/>
      <w:r w:rsidRPr="00264DC7">
        <w:rPr>
          <w:sz w:val="22"/>
          <w:szCs w:val="22"/>
        </w:rPr>
        <w:t>viscaria</w:t>
      </w:r>
      <w:proofErr w:type="spellEnd"/>
      <w:r w:rsidRPr="00264DC7">
        <w:rPr>
          <w:sz w:val="22"/>
          <w:szCs w:val="22"/>
        </w:rPr>
        <w:t xml:space="preserve"> </w:t>
      </w:r>
      <w:proofErr w:type="spellStart"/>
      <w:r w:rsidRPr="00264DC7">
        <w:rPr>
          <w:sz w:val="22"/>
          <w:szCs w:val="22"/>
        </w:rPr>
        <w:t>subsp</w:t>
      </w:r>
      <w:proofErr w:type="spellEnd"/>
      <w:r w:rsidRPr="00264DC7">
        <w:rPr>
          <w:sz w:val="22"/>
          <w:szCs w:val="22"/>
        </w:rPr>
        <w:t xml:space="preserve">. </w:t>
      </w:r>
      <w:proofErr w:type="spellStart"/>
      <w:r w:rsidRPr="00264DC7">
        <w:rPr>
          <w:sz w:val="22"/>
          <w:szCs w:val="22"/>
        </w:rPr>
        <w:t>Atropurpurea</w:t>
      </w:r>
      <w:proofErr w:type="spellEnd"/>
      <w:r w:rsidRPr="00264DC7">
        <w:rPr>
          <w:sz w:val="22"/>
          <w:szCs w:val="22"/>
        </w:rPr>
        <w:t xml:space="preserve"> – smolnička obyčejná, </w:t>
      </w:r>
      <w:proofErr w:type="spellStart"/>
      <w:r w:rsidRPr="00264DC7">
        <w:rPr>
          <w:sz w:val="22"/>
          <w:szCs w:val="22"/>
        </w:rPr>
        <w:t>Prunella</w:t>
      </w:r>
      <w:proofErr w:type="spellEnd"/>
      <w:r w:rsidRPr="00264DC7">
        <w:rPr>
          <w:sz w:val="22"/>
          <w:szCs w:val="22"/>
        </w:rPr>
        <w:t xml:space="preserve"> </w:t>
      </w:r>
      <w:proofErr w:type="spellStart"/>
      <w:r w:rsidRPr="00264DC7">
        <w:rPr>
          <w:sz w:val="22"/>
          <w:szCs w:val="22"/>
        </w:rPr>
        <w:t>grandiflora</w:t>
      </w:r>
      <w:proofErr w:type="spellEnd"/>
      <w:r w:rsidRPr="00264DC7">
        <w:rPr>
          <w:sz w:val="22"/>
          <w:szCs w:val="22"/>
        </w:rPr>
        <w:t xml:space="preserve"> – černohlávek velkokvětý, </w:t>
      </w:r>
      <w:proofErr w:type="spellStart"/>
      <w:r w:rsidRPr="00264DC7">
        <w:rPr>
          <w:sz w:val="22"/>
          <w:szCs w:val="22"/>
        </w:rPr>
        <w:t>Artemisia</w:t>
      </w:r>
      <w:proofErr w:type="spellEnd"/>
      <w:r w:rsidRPr="00264DC7">
        <w:rPr>
          <w:sz w:val="22"/>
          <w:szCs w:val="22"/>
        </w:rPr>
        <w:t xml:space="preserve"> </w:t>
      </w:r>
      <w:proofErr w:type="spellStart"/>
      <w:r w:rsidRPr="00264DC7">
        <w:rPr>
          <w:sz w:val="22"/>
          <w:szCs w:val="22"/>
        </w:rPr>
        <w:t>schmidtiana</w:t>
      </w:r>
      <w:proofErr w:type="spellEnd"/>
      <w:r w:rsidRPr="00264DC7">
        <w:rPr>
          <w:sz w:val="22"/>
          <w:szCs w:val="22"/>
        </w:rPr>
        <w:t xml:space="preserve"> </w:t>
      </w:r>
      <w:proofErr w:type="spellStart"/>
      <w:r w:rsidRPr="00264DC7">
        <w:rPr>
          <w:sz w:val="22"/>
          <w:szCs w:val="22"/>
        </w:rPr>
        <w:t>Nana</w:t>
      </w:r>
      <w:proofErr w:type="spellEnd"/>
      <w:r w:rsidRPr="00264DC7">
        <w:rPr>
          <w:sz w:val="22"/>
          <w:szCs w:val="22"/>
        </w:rPr>
        <w:t xml:space="preserve"> – pelyněk</w:t>
      </w:r>
    </w:p>
    <w:p w:rsidR="008E0CD9" w:rsidRPr="00264DC7" w:rsidRDefault="008E0CD9" w:rsidP="008E0CD9">
      <w:pPr>
        <w:jc w:val="both"/>
        <w:rPr>
          <w:sz w:val="22"/>
          <w:szCs w:val="22"/>
        </w:rPr>
      </w:pPr>
    </w:p>
    <w:p w:rsidR="008E0CD9" w:rsidRPr="00264DC7" w:rsidRDefault="008E0CD9" w:rsidP="008E0CD9">
      <w:pPr>
        <w:jc w:val="both"/>
        <w:rPr>
          <w:sz w:val="22"/>
          <w:szCs w:val="22"/>
        </w:rPr>
      </w:pPr>
      <w:r w:rsidRPr="00264DC7">
        <w:rPr>
          <w:sz w:val="22"/>
          <w:szCs w:val="22"/>
        </w:rPr>
        <w:t>Cibuloviny</w:t>
      </w:r>
    </w:p>
    <w:p w:rsidR="008E0CD9" w:rsidRPr="00264DC7" w:rsidRDefault="008E0CD9" w:rsidP="008E0CD9">
      <w:pPr>
        <w:jc w:val="both"/>
        <w:rPr>
          <w:sz w:val="22"/>
          <w:szCs w:val="22"/>
        </w:rPr>
      </w:pPr>
      <w:proofErr w:type="spellStart"/>
      <w:r w:rsidRPr="00264DC7">
        <w:rPr>
          <w:sz w:val="22"/>
          <w:szCs w:val="22"/>
        </w:rPr>
        <w:t>Crocus</w:t>
      </w:r>
      <w:proofErr w:type="spellEnd"/>
      <w:r w:rsidRPr="00264DC7">
        <w:rPr>
          <w:sz w:val="22"/>
          <w:szCs w:val="22"/>
        </w:rPr>
        <w:t xml:space="preserve"> </w:t>
      </w:r>
      <w:proofErr w:type="spellStart"/>
      <w:r w:rsidRPr="00264DC7">
        <w:rPr>
          <w:sz w:val="22"/>
          <w:szCs w:val="22"/>
        </w:rPr>
        <w:t>tommasinianus</w:t>
      </w:r>
      <w:proofErr w:type="spellEnd"/>
      <w:r w:rsidRPr="00264DC7">
        <w:rPr>
          <w:sz w:val="22"/>
          <w:szCs w:val="22"/>
        </w:rPr>
        <w:t xml:space="preserve"> Ruby </w:t>
      </w:r>
      <w:proofErr w:type="spellStart"/>
      <w:r w:rsidRPr="00264DC7">
        <w:rPr>
          <w:sz w:val="22"/>
          <w:szCs w:val="22"/>
        </w:rPr>
        <w:t>Giant</w:t>
      </w:r>
      <w:proofErr w:type="spellEnd"/>
      <w:r w:rsidRPr="00264DC7">
        <w:rPr>
          <w:sz w:val="22"/>
          <w:szCs w:val="22"/>
        </w:rPr>
        <w:t xml:space="preserve"> – šafrán </w:t>
      </w:r>
      <w:proofErr w:type="spellStart"/>
      <w:r w:rsidRPr="00264DC7">
        <w:rPr>
          <w:sz w:val="22"/>
          <w:szCs w:val="22"/>
        </w:rPr>
        <w:t>Tommasiniho</w:t>
      </w:r>
      <w:proofErr w:type="spellEnd"/>
      <w:r w:rsidRPr="00264DC7">
        <w:rPr>
          <w:sz w:val="22"/>
          <w:szCs w:val="22"/>
        </w:rPr>
        <w:t xml:space="preserve">, </w:t>
      </w:r>
      <w:proofErr w:type="spellStart"/>
      <w:r w:rsidRPr="00264DC7">
        <w:rPr>
          <w:sz w:val="22"/>
          <w:szCs w:val="22"/>
        </w:rPr>
        <w:t>Muscari</w:t>
      </w:r>
      <w:proofErr w:type="spellEnd"/>
      <w:r w:rsidRPr="00264DC7">
        <w:rPr>
          <w:sz w:val="22"/>
          <w:szCs w:val="22"/>
        </w:rPr>
        <w:t xml:space="preserve"> </w:t>
      </w:r>
      <w:proofErr w:type="spellStart"/>
      <w:r w:rsidRPr="00264DC7">
        <w:rPr>
          <w:sz w:val="22"/>
          <w:szCs w:val="22"/>
        </w:rPr>
        <w:t>latifolium</w:t>
      </w:r>
      <w:proofErr w:type="spellEnd"/>
      <w:r w:rsidRPr="00264DC7">
        <w:rPr>
          <w:sz w:val="22"/>
          <w:szCs w:val="22"/>
        </w:rPr>
        <w:t xml:space="preserve"> – modřenec,  </w:t>
      </w:r>
      <w:proofErr w:type="spellStart"/>
      <w:r w:rsidRPr="00264DC7">
        <w:rPr>
          <w:sz w:val="22"/>
          <w:szCs w:val="22"/>
        </w:rPr>
        <w:t>Tulipa</w:t>
      </w:r>
      <w:proofErr w:type="spellEnd"/>
      <w:r w:rsidRPr="00264DC7">
        <w:rPr>
          <w:sz w:val="22"/>
          <w:szCs w:val="22"/>
        </w:rPr>
        <w:t xml:space="preserve"> </w:t>
      </w:r>
      <w:proofErr w:type="spellStart"/>
      <w:r w:rsidRPr="00264DC7">
        <w:rPr>
          <w:sz w:val="22"/>
          <w:szCs w:val="22"/>
        </w:rPr>
        <w:t>clusiana</w:t>
      </w:r>
      <w:proofErr w:type="spellEnd"/>
      <w:r w:rsidRPr="00264DC7">
        <w:rPr>
          <w:sz w:val="22"/>
          <w:szCs w:val="22"/>
        </w:rPr>
        <w:t xml:space="preserve"> var. </w:t>
      </w:r>
      <w:proofErr w:type="spellStart"/>
      <w:r w:rsidRPr="00264DC7">
        <w:rPr>
          <w:sz w:val="22"/>
          <w:szCs w:val="22"/>
        </w:rPr>
        <w:t>Chrysantha</w:t>
      </w:r>
      <w:proofErr w:type="spellEnd"/>
      <w:r w:rsidRPr="00264DC7">
        <w:rPr>
          <w:sz w:val="22"/>
          <w:szCs w:val="22"/>
        </w:rPr>
        <w:t xml:space="preserve"> – tulipán, </w:t>
      </w:r>
      <w:proofErr w:type="spellStart"/>
      <w:r w:rsidRPr="00264DC7">
        <w:rPr>
          <w:sz w:val="22"/>
          <w:szCs w:val="22"/>
        </w:rPr>
        <w:t>Tulipa</w:t>
      </w:r>
      <w:proofErr w:type="spellEnd"/>
      <w:r w:rsidRPr="00264DC7">
        <w:rPr>
          <w:sz w:val="22"/>
          <w:szCs w:val="22"/>
        </w:rPr>
        <w:t xml:space="preserve"> </w:t>
      </w:r>
      <w:proofErr w:type="spellStart"/>
      <w:r w:rsidRPr="00264DC7">
        <w:rPr>
          <w:sz w:val="22"/>
          <w:szCs w:val="22"/>
        </w:rPr>
        <w:t>batalanii</w:t>
      </w:r>
      <w:proofErr w:type="spellEnd"/>
      <w:r w:rsidRPr="00264DC7">
        <w:rPr>
          <w:sz w:val="22"/>
          <w:szCs w:val="22"/>
        </w:rPr>
        <w:t xml:space="preserve"> </w:t>
      </w:r>
      <w:proofErr w:type="spellStart"/>
      <w:r w:rsidRPr="00264DC7">
        <w:rPr>
          <w:sz w:val="22"/>
          <w:szCs w:val="22"/>
        </w:rPr>
        <w:t>Bright</w:t>
      </w:r>
      <w:proofErr w:type="spellEnd"/>
      <w:r w:rsidRPr="00264DC7">
        <w:rPr>
          <w:sz w:val="22"/>
          <w:szCs w:val="22"/>
        </w:rPr>
        <w:t xml:space="preserve"> Gem – tulipán, </w:t>
      </w:r>
      <w:proofErr w:type="spellStart"/>
      <w:r w:rsidRPr="00264DC7">
        <w:rPr>
          <w:sz w:val="22"/>
          <w:szCs w:val="22"/>
        </w:rPr>
        <w:t>Allium</w:t>
      </w:r>
      <w:proofErr w:type="spellEnd"/>
      <w:r w:rsidRPr="00264DC7">
        <w:rPr>
          <w:sz w:val="22"/>
          <w:szCs w:val="22"/>
        </w:rPr>
        <w:t xml:space="preserve"> </w:t>
      </w:r>
      <w:proofErr w:type="spellStart"/>
      <w:r w:rsidRPr="00264DC7">
        <w:rPr>
          <w:sz w:val="22"/>
          <w:szCs w:val="22"/>
        </w:rPr>
        <w:t>sphaerocephalon</w:t>
      </w:r>
      <w:proofErr w:type="spellEnd"/>
      <w:r w:rsidRPr="00264DC7">
        <w:rPr>
          <w:sz w:val="22"/>
          <w:szCs w:val="22"/>
        </w:rPr>
        <w:t xml:space="preserve">  - česnek kulatohlavý</w:t>
      </w:r>
    </w:p>
    <w:p w:rsidR="008E0CD9" w:rsidRPr="00264DC7" w:rsidRDefault="008E0CD9" w:rsidP="008E0CD9">
      <w:pPr>
        <w:jc w:val="both"/>
        <w:rPr>
          <w:sz w:val="22"/>
          <w:szCs w:val="22"/>
        </w:rPr>
      </w:pPr>
    </w:p>
    <w:p w:rsidR="008E0CD9" w:rsidRPr="00264DC7" w:rsidRDefault="00F83699" w:rsidP="008E0CD9">
      <w:pPr>
        <w:jc w:val="both"/>
        <w:rPr>
          <w:sz w:val="22"/>
          <w:szCs w:val="22"/>
        </w:rPr>
      </w:pPr>
      <w:r w:rsidRPr="00264DC7">
        <w:rPr>
          <w:sz w:val="22"/>
          <w:szCs w:val="22"/>
        </w:rPr>
        <w:t>6</w:t>
      </w:r>
      <w:r w:rsidR="008E0CD9" w:rsidRPr="00264DC7">
        <w:rPr>
          <w:sz w:val="22"/>
          <w:szCs w:val="22"/>
        </w:rPr>
        <w:t>.1 VÝSADBY TRVALEK</w:t>
      </w:r>
    </w:p>
    <w:p w:rsidR="008E0CD9" w:rsidRPr="00264DC7" w:rsidRDefault="008E0CD9" w:rsidP="008E0CD9">
      <w:pPr>
        <w:jc w:val="both"/>
        <w:rPr>
          <w:sz w:val="22"/>
          <w:szCs w:val="22"/>
        </w:rPr>
      </w:pPr>
      <w:r w:rsidRPr="00264DC7">
        <w:rPr>
          <w:sz w:val="22"/>
          <w:szCs w:val="22"/>
        </w:rPr>
        <w:t xml:space="preserve">Do travnatého pásu </w:t>
      </w:r>
      <w:r w:rsidR="00F83699" w:rsidRPr="00264DC7">
        <w:rPr>
          <w:sz w:val="22"/>
          <w:szCs w:val="22"/>
        </w:rPr>
        <w:t>nad terénem podél východní fasády</w:t>
      </w:r>
      <w:r w:rsidRPr="00264DC7">
        <w:rPr>
          <w:sz w:val="22"/>
          <w:szCs w:val="22"/>
        </w:rPr>
        <w:t xml:space="preserve"> FÚ navrhuji trvalkovou směs, která je druhově bohatá, barevná kompozice je založená na pestrosti květů a vyvážené struktuře – využití rostlin se stříbřitým listem a světlou barvou květů. Vrchol kvetení je zajištěn počátkem léta.</w:t>
      </w:r>
    </w:p>
    <w:p w:rsidR="008E0CD9" w:rsidRPr="00264DC7" w:rsidRDefault="008E0CD9" w:rsidP="008E0CD9">
      <w:pPr>
        <w:jc w:val="both"/>
        <w:rPr>
          <w:sz w:val="22"/>
          <w:szCs w:val="22"/>
        </w:rPr>
      </w:pPr>
    </w:p>
    <w:p w:rsidR="008E0CD9" w:rsidRPr="00264DC7" w:rsidRDefault="008E0CD9" w:rsidP="008E0CD9">
      <w:pPr>
        <w:rPr>
          <w:b/>
          <w:bCs/>
          <w:sz w:val="22"/>
          <w:szCs w:val="22"/>
        </w:rPr>
      </w:pPr>
      <w:r w:rsidRPr="00264DC7">
        <w:rPr>
          <w:b/>
          <w:bCs/>
          <w:sz w:val="22"/>
          <w:szCs w:val="22"/>
        </w:rPr>
        <w:t>Technologie výsadeb</w:t>
      </w:r>
    </w:p>
    <w:p w:rsidR="008E0CD9" w:rsidRPr="00264DC7" w:rsidRDefault="008E0CD9" w:rsidP="008E0CD9">
      <w:pPr>
        <w:rPr>
          <w:bCs/>
          <w:sz w:val="22"/>
          <w:szCs w:val="22"/>
        </w:rPr>
      </w:pPr>
      <w:r w:rsidRPr="00264DC7">
        <w:rPr>
          <w:bCs/>
          <w:sz w:val="22"/>
          <w:szCs w:val="22"/>
        </w:rPr>
        <w:t xml:space="preserve">Postřik vegetačních pásů totálním neselektivním herbicidem, po té budou pásy zryty do hloubky 300mm. </w:t>
      </w:r>
    </w:p>
    <w:p w:rsidR="008E0CD9" w:rsidRPr="00264DC7" w:rsidRDefault="008E0CD9" w:rsidP="008E0CD9">
      <w:pPr>
        <w:jc w:val="both"/>
        <w:rPr>
          <w:sz w:val="22"/>
          <w:szCs w:val="22"/>
        </w:rPr>
      </w:pPr>
      <w:r w:rsidRPr="00264DC7">
        <w:rPr>
          <w:sz w:val="22"/>
          <w:szCs w:val="22"/>
        </w:rPr>
        <w:t xml:space="preserve">Založení štěrkového záhonu </w:t>
      </w:r>
      <w:r w:rsidR="00F83699" w:rsidRPr="00264DC7">
        <w:rPr>
          <w:sz w:val="22"/>
          <w:szCs w:val="22"/>
        </w:rPr>
        <w:t>– plocha bude zryta do hl. 300mm,</w:t>
      </w:r>
      <w:r w:rsidRPr="00264DC7">
        <w:rPr>
          <w:sz w:val="22"/>
          <w:szCs w:val="22"/>
        </w:rPr>
        <w:t xml:space="preserve"> původní zemina bude odstraněna do hloubky 200mm a nahrazena kvalitní ornicí. Ornice bude urovnána a úměrně zhutněna. Dané množství ornice bude dovezeno. </w:t>
      </w:r>
    </w:p>
    <w:p w:rsidR="008E0CD9" w:rsidRPr="00264DC7" w:rsidRDefault="008E0CD9" w:rsidP="008E0CD9">
      <w:pPr>
        <w:jc w:val="both"/>
        <w:rPr>
          <w:sz w:val="22"/>
          <w:szCs w:val="22"/>
        </w:rPr>
      </w:pPr>
      <w:r w:rsidRPr="00264DC7">
        <w:rPr>
          <w:sz w:val="22"/>
          <w:szCs w:val="22"/>
        </w:rPr>
        <w:t xml:space="preserve">Je zvolen systém nejprve umístit </w:t>
      </w:r>
      <w:proofErr w:type="spellStart"/>
      <w:r w:rsidRPr="00264DC7">
        <w:rPr>
          <w:sz w:val="22"/>
          <w:szCs w:val="22"/>
        </w:rPr>
        <w:t>soliterní</w:t>
      </w:r>
      <w:proofErr w:type="spellEnd"/>
      <w:r w:rsidRPr="00264DC7">
        <w:rPr>
          <w:sz w:val="22"/>
          <w:szCs w:val="22"/>
        </w:rPr>
        <w:t xml:space="preserve"> rostliny, poté skupinové rostliny po 3 – 5ks a následují rostliny pokryvné. Průměrný spon 9-10ks trvalek + 25ks cibulovin/m</w:t>
      </w:r>
      <w:r w:rsidRPr="00264DC7">
        <w:rPr>
          <w:sz w:val="22"/>
          <w:szCs w:val="22"/>
          <w:vertAlign w:val="superscript"/>
        </w:rPr>
        <w:t>2</w:t>
      </w:r>
      <w:r w:rsidRPr="00264DC7">
        <w:rPr>
          <w:sz w:val="22"/>
          <w:szCs w:val="22"/>
        </w:rPr>
        <w:t>. Každý m</w:t>
      </w:r>
      <w:r w:rsidRPr="00264DC7">
        <w:rPr>
          <w:sz w:val="22"/>
          <w:szCs w:val="22"/>
          <w:vertAlign w:val="superscript"/>
        </w:rPr>
        <w:t>2</w:t>
      </w:r>
      <w:r w:rsidRPr="00264DC7">
        <w:rPr>
          <w:sz w:val="22"/>
          <w:szCs w:val="22"/>
        </w:rPr>
        <w:t xml:space="preserve"> bude sesazen náhodně, ale s daným sortimentem. </w:t>
      </w:r>
      <w:r w:rsidRPr="00264DC7">
        <w:rPr>
          <w:b/>
          <w:sz w:val="22"/>
          <w:szCs w:val="22"/>
        </w:rPr>
        <w:t>Výsadba bude provedena bez konkrétního osazovacího plánu, pouze dle patřičných ekologicko – pěstitelských skupin, ovšem za přítomnosti autorského dozoru.</w:t>
      </w:r>
    </w:p>
    <w:p w:rsidR="008E0CD9" w:rsidRPr="00264DC7" w:rsidRDefault="008E0CD9" w:rsidP="008E0CD9">
      <w:pPr>
        <w:rPr>
          <w:sz w:val="22"/>
          <w:szCs w:val="22"/>
        </w:rPr>
      </w:pPr>
      <w:r w:rsidRPr="00264DC7">
        <w:rPr>
          <w:sz w:val="22"/>
          <w:szCs w:val="22"/>
        </w:rPr>
        <w:t xml:space="preserve"> Výsadby trvalek hrnkovaných - je nutné rozvolnit kořenový systém v případě stočených kořenů, sestřih vysokých a kvetoucích částí, velikost jamky 15x15cm. </w:t>
      </w:r>
    </w:p>
    <w:p w:rsidR="008E0CD9" w:rsidRPr="00264DC7" w:rsidRDefault="008E0CD9" w:rsidP="008E0CD9">
      <w:pPr>
        <w:rPr>
          <w:sz w:val="22"/>
          <w:szCs w:val="22"/>
        </w:rPr>
      </w:pPr>
      <w:r w:rsidRPr="00264DC7">
        <w:rPr>
          <w:sz w:val="22"/>
          <w:szCs w:val="22"/>
        </w:rPr>
        <w:t>Výsadba cibulovin – menší ve skupinkách, větší jednotlivě, hloubka výsadby dle jednotlivých druhů (obecně dvoj-trojnásobek velikosti cibule).</w:t>
      </w:r>
    </w:p>
    <w:p w:rsidR="008E0CD9" w:rsidRPr="00264DC7" w:rsidRDefault="008E0CD9" w:rsidP="008E0CD9">
      <w:pPr>
        <w:rPr>
          <w:sz w:val="22"/>
          <w:szCs w:val="22"/>
        </w:rPr>
      </w:pPr>
      <w:r w:rsidRPr="00264DC7">
        <w:rPr>
          <w:sz w:val="22"/>
          <w:szCs w:val="22"/>
        </w:rPr>
        <w:t>Po výsadbě bude záhon pokryt 5cm vrstvou štěrku fr 4/8 – 8/16 – 11/22. Hnojení není nutné, zálivka ihned po výsadbě 10l/m</w:t>
      </w:r>
      <w:r w:rsidRPr="00264DC7">
        <w:rPr>
          <w:sz w:val="22"/>
          <w:szCs w:val="22"/>
          <w:vertAlign w:val="superscript"/>
        </w:rPr>
        <w:t>2</w:t>
      </w:r>
      <w:r w:rsidRPr="00264DC7">
        <w:rPr>
          <w:sz w:val="22"/>
          <w:szCs w:val="22"/>
        </w:rPr>
        <w:t xml:space="preserve"> a po celou dobu zakořeňování.</w:t>
      </w:r>
      <w:r w:rsidR="00445EF8" w:rsidRPr="00264DC7">
        <w:rPr>
          <w:sz w:val="22"/>
          <w:szCs w:val="22"/>
        </w:rPr>
        <w:t xml:space="preserve"> Záhon bude lemován ocelovou </w:t>
      </w:r>
      <w:proofErr w:type="spellStart"/>
      <w:r w:rsidR="00445EF8" w:rsidRPr="00264DC7">
        <w:rPr>
          <w:sz w:val="22"/>
          <w:szCs w:val="22"/>
        </w:rPr>
        <w:t>pásovinou</w:t>
      </w:r>
      <w:proofErr w:type="spellEnd"/>
      <w:r w:rsidR="0030218D">
        <w:rPr>
          <w:sz w:val="22"/>
          <w:szCs w:val="22"/>
        </w:rPr>
        <w:t xml:space="preserve"> (</w:t>
      </w:r>
      <w:r w:rsidR="00445EF8" w:rsidRPr="00264DC7">
        <w:rPr>
          <w:sz w:val="22"/>
          <w:szCs w:val="22"/>
        </w:rPr>
        <w:t xml:space="preserve"> </w:t>
      </w:r>
      <w:proofErr w:type="spellStart"/>
      <w:r w:rsidR="00445EF8" w:rsidRPr="00264DC7">
        <w:rPr>
          <w:sz w:val="22"/>
          <w:szCs w:val="22"/>
        </w:rPr>
        <w:t>tl</w:t>
      </w:r>
      <w:proofErr w:type="spellEnd"/>
      <w:r w:rsidR="00445EF8" w:rsidRPr="00264DC7">
        <w:rPr>
          <w:sz w:val="22"/>
          <w:szCs w:val="22"/>
        </w:rPr>
        <w:t xml:space="preserve"> 7mm, v 200mm</w:t>
      </w:r>
      <w:r w:rsidR="0030218D">
        <w:rPr>
          <w:sz w:val="22"/>
          <w:szCs w:val="22"/>
        </w:rPr>
        <w:t>)</w:t>
      </w:r>
      <w:r w:rsidR="00445EF8" w:rsidRPr="00264DC7">
        <w:rPr>
          <w:sz w:val="22"/>
          <w:szCs w:val="22"/>
        </w:rPr>
        <w:t>,</w:t>
      </w:r>
      <w:r w:rsidR="0030218D">
        <w:rPr>
          <w:sz w:val="22"/>
          <w:szCs w:val="22"/>
        </w:rPr>
        <w:t xml:space="preserve"> opatřenou</w:t>
      </w:r>
      <w:r w:rsidR="00445EF8" w:rsidRPr="00264DC7">
        <w:rPr>
          <w:sz w:val="22"/>
          <w:szCs w:val="22"/>
        </w:rPr>
        <w:t xml:space="preserve"> </w:t>
      </w:r>
      <w:proofErr w:type="gramStart"/>
      <w:r w:rsidR="0030218D" w:rsidRPr="0030218D">
        <w:rPr>
          <w:sz w:val="22"/>
          <w:szCs w:val="22"/>
        </w:rPr>
        <w:t xml:space="preserve">navařenými </w:t>
      </w:r>
      <w:r w:rsidR="0030218D">
        <w:rPr>
          <w:sz w:val="22"/>
          <w:szCs w:val="22"/>
        </w:rPr>
        <w:t xml:space="preserve"> trny</w:t>
      </w:r>
      <w:proofErr w:type="gramEnd"/>
      <w:r w:rsidR="0030218D">
        <w:rPr>
          <w:sz w:val="22"/>
          <w:szCs w:val="22"/>
        </w:rPr>
        <w:t xml:space="preserve"> (L profil 3mm, dl. 500mm).</w:t>
      </w:r>
    </w:p>
    <w:p w:rsidR="008E0CD9" w:rsidRPr="00264DC7" w:rsidRDefault="008E0CD9" w:rsidP="008E0CD9">
      <w:pPr>
        <w:rPr>
          <w:b/>
          <w:sz w:val="22"/>
          <w:szCs w:val="22"/>
        </w:rPr>
      </w:pPr>
      <w:r w:rsidRPr="00264DC7">
        <w:rPr>
          <w:b/>
          <w:sz w:val="22"/>
          <w:szCs w:val="22"/>
        </w:rPr>
        <w:t xml:space="preserve">V žádném případě nepoužívat </w:t>
      </w:r>
      <w:proofErr w:type="spellStart"/>
      <w:r w:rsidRPr="00264DC7">
        <w:rPr>
          <w:b/>
          <w:sz w:val="22"/>
          <w:szCs w:val="22"/>
        </w:rPr>
        <w:t>geotextilii</w:t>
      </w:r>
      <w:proofErr w:type="spellEnd"/>
      <w:r w:rsidRPr="00264DC7">
        <w:rPr>
          <w:b/>
          <w:sz w:val="22"/>
          <w:szCs w:val="22"/>
        </w:rPr>
        <w:t xml:space="preserve"> ke krytí záhonů.</w:t>
      </w:r>
    </w:p>
    <w:p w:rsidR="008E0CD9" w:rsidRPr="00264DC7" w:rsidRDefault="008E0CD9" w:rsidP="008E0CD9">
      <w:pPr>
        <w:rPr>
          <w:sz w:val="22"/>
          <w:szCs w:val="22"/>
        </w:rPr>
      </w:pPr>
    </w:p>
    <w:p w:rsidR="008E0CD9" w:rsidRPr="00264DC7" w:rsidRDefault="008E0CD9" w:rsidP="008E0CD9">
      <w:pPr>
        <w:rPr>
          <w:b/>
          <w:sz w:val="22"/>
          <w:szCs w:val="22"/>
        </w:rPr>
      </w:pPr>
      <w:r w:rsidRPr="00264DC7">
        <w:rPr>
          <w:sz w:val="22"/>
          <w:szCs w:val="22"/>
          <w:u w:val="single"/>
        </w:rPr>
        <w:t>Trvalkové směsi</w:t>
      </w:r>
      <w:r w:rsidRPr="00264DC7">
        <w:rPr>
          <w:sz w:val="22"/>
          <w:szCs w:val="22"/>
        </w:rPr>
        <w:t xml:space="preserve"> jsou dle funkce rozděleny do čtyř skupin: </w:t>
      </w:r>
      <w:proofErr w:type="spellStart"/>
      <w:r w:rsidRPr="00264DC7">
        <w:rPr>
          <w:sz w:val="22"/>
          <w:szCs w:val="22"/>
          <w:u w:val="single"/>
        </w:rPr>
        <w:t>soliterní</w:t>
      </w:r>
      <w:proofErr w:type="spellEnd"/>
      <w:r w:rsidRPr="00264DC7">
        <w:rPr>
          <w:sz w:val="22"/>
          <w:szCs w:val="22"/>
          <w:u w:val="single"/>
        </w:rPr>
        <w:t xml:space="preserve"> rostliny</w:t>
      </w:r>
      <w:r w:rsidRPr="00264DC7">
        <w:rPr>
          <w:sz w:val="22"/>
          <w:szCs w:val="22"/>
        </w:rPr>
        <w:t xml:space="preserve"> – tvoří vertikální linii. </w:t>
      </w:r>
      <w:r w:rsidRPr="00264DC7">
        <w:rPr>
          <w:sz w:val="22"/>
          <w:szCs w:val="22"/>
          <w:u w:val="single"/>
        </w:rPr>
        <w:t>Skupinové rostliny</w:t>
      </w:r>
      <w:r w:rsidRPr="00264DC7">
        <w:rPr>
          <w:sz w:val="22"/>
          <w:szCs w:val="22"/>
        </w:rPr>
        <w:t xml:space="preserve"> – hlavní hmota záhonu, střední patro ve výsadbě, nejbohatší sortiment, stěžejní doba kvetení. </w:t>
      </w:r>
      <w:r w:rsidRPr="00264DC7">
        <w:rPr>
          <w:sz w:val="22"/>
          <w:szCs w:val="22"/>
          <w:u w:val="single"/>
        </w:rPr>
        <w:t>Pokryvné rostliny</w:t>
      </w:r>
      <w:r w:rsidRPr="00264DC7">
        <w:rPr>
          <w:sz w:val="22"/>
          <w:szCs w:val="22"/>
        </w:rPr>
        <w:t xml:space="preserve"> – nejnižší patro, cílem je kompaktní vrstva, ochrana proti plevelům. </w:t>
      </w:r>
      <w:r w:rsidRPr="00264DC7">
        <w:rPr>
          <w:sz w:val="22"/>
          <w:szCs w:val="22"/>
          <w:u w:val="single"/>
        </w:rPr>
        <w:t>Cibuloviny</w:t>
      </w:r>
      <w:r w:rsidRPr="00264DC7">
        <w:rPr>
          <w:sz w:val="22"/>
          <w:szCs w:val="22"/>
        </w:rPr>
        <w:t xml:space="preserve"> – důležité zejména na jaře pro první kvetoucí efekt, nevyndávají se ze záhonu, po třech letech efekt slábne.</w:t>
      </w:r>
    </w:p>
    <w:p w:rsidR="008E0CD9" w:rsidRPr="00264DC7" w:rsidRDefault="008E0CD9" w:rsidP="008E0CD9">
      <w:pPr>
        <w:rPr>
          <w:b/>
          <w:bCs/>
          <w:sz w:val="22"/>
          <w:szCs w:val="22"/>
        </w:rPr>
      </w:pPr>
    </w:p>
    <w:p w:rsidR="008E0CD9" w:rsidRPr="0030218D" w:rsidRDefault="00F83699" w:rsidP="008E0CD9">
      <w:pPr>
        <w:jc w:val="both"/>
        <w:rPr>
          <w:bCs/>
          <w:sz w:val="22"/>
          <w:szCs w:val="22"/>
        </w:rPr>
      </w:pPr>
      <w:proofErr w:type="gramStart"/>
      <w:r w:rsidRPr="0030218D">
        <w:rPr>
          <w:sz w:val="22"/>
          <w:szCs w:val="22"/>
        </w:rPr>
        <w:t>6</w:t>
      </w:r>
      <w:r w:rsidR="008E0CD9" w:rsidRPr="0030218D">
        <w:rPr>
          <w:sz w:val="22"/>
          <w:szCs w:val="22"/>
        </w:rPr>
        <w:t>.2. KVALITATIVNÍ</w:t>
      </w:r>
      <w:proofErr w:type="gramEnd"/>
      <w:r w:rsidR="008E0CD9" w:rsidRPr="0030218D">
        <w:rPr>
          <w:sz w:val="22"/>
          <w:szCs w:val="22"/>
        </w:rPr>
        <w:t xml:space="preserve"> PARAMETRY ROSTLIN</w:t>
      </w:r>
    </w:p>
    <w:p w:rsidR="008E0CD9" w:rsidRPr="00264DC7" w:rsidRDefault="008E0CD9" w:rsidP="008E0CD9">
      <w:pPr>
        <w:jc w:val="both"/>
        <w:rPr>
          <w:sz w:val="22"/>
          <w:szCs w:val="22"/>
        </w:rPr>
      </w:pPr>
      <w:r w:rsidRPr="00264DC7">
        <w:rPr>
          <w:sz w:val="22"/>
          <w:szCs w:val="22"/>
        </w:rPr>
        <w:t>Veškerý použitý rostlinný materiál musí být I. jakosti, velikost K9 – K12. Rostliny a cibule budou nepoškozené, dostatečně vyvinuté, zdravé. Navržené trvalky a cibuloviny musí splňovat pravost odrůd.</w:t>
      </w:r>
    </w:p>
    <w:p w:rsidR="008E0CD9" w:rsidRPr="00264DC7" w:rsidRDefault="008E0CD9" w:rsidP="008E0CD9">
      <w:pPr>
        <w:widowControl w:val="0"/>
        <w:autoSpaceDE w:val="0"/>
        <w:autoSpaceDN w:val="0"/>
        <w:adjustRightInd w:val="0"/>
        <w:jc w:val="both"/>
        <w:rPr>
          <w:sz w:val="22"/>
          <w:szCs w:val="22"/>
        </w:rPr>
      </w:pPr>
    </w:p>
    <w:p w:rsidR="008E0CD9" w:rsidRPr="0030218D" w:rsidRDefault="00F83699" w:rsidP="008E0CD9">
      <w:pPr>
        <w:widowControl w:val="0"/>
        <w:autoSpaceDE w:val="0"/>
        <w:autoSpaceDN w:val="0"/>
        <w:adjustRightInd w:val="0"/>
        <w:jc w:val="both"/>
        <w:rPr>
          <w:color w:val="000000"/>
          <w:sz w:val="22"/>
          <w:szCs w:val="22"/>
        </w:rPr>
      </w:pPr>
      <w:proofErr w:type="gramStart"/>
      <w:r w:rsidRPr="0030218D">
        <w:rPr>
          <w:color w:val="000000"/>
          <w:sz w:val="22"/>
          <w:szCs w:val="22"/>
        </w:rPr>
        <w:t>6</w:t>
      </w:r>
      <w:r w:rsidR="008E0CD9" w:rsidRPr="0030218D">
        <w:rPr>
          <w:color w:val="000000"/>
          <w:sz w:val="22"/>
          <w:szCs w:val="22"/>
        </w:rPr>
        <w:t>.3. NÁSLEDNÁ</w:t>
      </w:r>
      <w:proofErr w:type="gramEnd"/>
      <w:r w:rsidR="008E0CD9" w:rsidRPr="0030218D">
        <w:rPr>
          <w:color w:val="000000"/>
          <w:sz w:val="22"/>
          <w:szCs w:val="22"/>
        </w:rPr>
        <w:t xml:space="preserve"> ÚDRŽBA V DALŠÍCH LETECH</w:t>
      </w:r>
    </w:p>
    <w:p w:rsidR="00F83699" w:rsidRPr="00264DC7" w:rsidRDefault="00F83699" w:rsidP="00F83699">
      <w:pPr>
        <w:rPr>
          <w:sz w:val="22"/>
          <w:szCs w:val="22"/>
        </w:rPr>
      </w:pPr>
      <w:r w:rsidRPr="00264DC7">
        <w:rPr>
          <w:b/>
          <w:sz w:val="22"/>
          <w:szCs w:val="22"/>
        </w:rPr>
        <w:t>Ošetřování trvalkových záhonů v dalším období</w:t>
      </w:r>
      <w:r w:rsidRPr="00264DC7">
        <w:rPr>
          <w:sz w:val="22"/>
          <w:szCs w:val="22"/>
        </w:rPr>
        <w:t xml:space="preserve"> </w:t>
      </w:r>
    </w:p>
    <w:p w:rsidR="00F83699" w:rsidRPr="00264DC7" w:rsidRDefault="00F83699" w:rsidP="00F83699">
      <w:pPr>
        <w:rPr>
          <w:sz w:val="22"/>
          <w:szCs w:val="22"/>
        </w:rPr>
      </w:pPr>
      <w:r w:rsidRPr="00264DC7">
        <w:rPr>
          <w:sz w:val="22"/>
          <w:szCs w:val="22"/>
        </w:rPr>
        <w:t xml:space="preserve">Musí být poskytnuta příležitost rostlinám najít si vlastní rovnováhu. Personál zajišťující péči bude zasahovat regulačně, bude odstraňovat rostliny, které ruší celkový dojem výsadby a rostliny příliš se rozšiřující. Po 4 – 6 týdnech jeden pěstební zásah. Průměrně se tedy počítá s pěti pečovatelskými zásahy za rok. </w:t>
      </w:r>
    </w:p>
    <w:p w:rsidR="00F83699" w:rsidRPr="00264DC7" w:rsidRDefault="00F83699" w:rsidP="00F83699">
      <w:pPr>
        <w:rPr>
          <w:b/>
          <w:sz w:val="22"/>
          <w:szCs w:val="22"/>
        </w:rPr>
      </w:pPr>
      <w:r w:rsidRPr="00264DC7">
        <w:rPr>
          <w:b/>
          <w:sz w:val="22"/>
          <w:szCs w:val="22"/>
        </w:rPr>
        <w:t>Podotýkám, že personál zajišťující péči trvalkových záhonů musí mít odborné znalosti.</w:t>
      </w:r>
    </w:p>
    <w:p w:rsidR="00F83699" w:rsidRPr="00264DC7" w:rsidRDefault="00F83699" w:rsidP="00F83699">
      <w:pPr>
        <w:rPr>
          <w:sz w:val="22"/>
          <w:szCs w:val="22"/>
          <w:u w:val="single"/>
        </w:rPr>
      </w:pPr>
    </w:p>
    <w:p w:rsidR="00F83699" w:rsidRPr="00264DC7" w:rsidRDefault="00F83699" w:rsidP="00F83699">
      <w:pPr>
        <w:rPr>
          <w:sz w:val="22"/>
          <w:szCs w:val="22"/>
          <w:u w:val="single"/>
        </w:rPr>
      </w:pPr>
      <w:r w:rsidRPr="00264DC7">
        <w:rPr>
          <w:sz w:val="22"/>
          <w:szCs w:val="22"/>
          <w:u w:val="single"/>
        </w:rPr>
        <w:t xml:space="preserve">Pletí </w:t>
      </w:r>
    </w:p>
    <w:p w:rsidR="00F83699" w:rsidRPr="00264DC7" w:rsidRDefault="00F83699" w:rsidP="00F83699">
      <w:pPr>
        <w:rPr>
          <w:sz w:val="22"/>
          <w:szCs w:val="22"/>
        </w:rPr>
      </w:pPr>
      <w:r w:rsidRPr="00264DC7">
        <w:rPr>
          <w:sz w:val="22"/>
          <w:szCs w:val="22"/>
        </w:rPr>
        <w:t xml:space="preserve">– povrch půdy držet zakrytý, </w:t>
      </w:r>
      <w:proofErr w:type="spellStart"/>
      <w:r w:rsidRPr="00264DC7">
        <w:rPr>
          <w:sz w:val="22"/>
          <w:szCs w:val="22"/>
        </w:rPr>
        <w:t>samovýsevy</w:t>
      </w:r>
      <w:proofErr w:type="spellEnd"/>
      <w:r w:rsidRPr="00264DC7">
        <w:rPr>
          <w:sz w:val="22"/>
          <w:szCs w:val="22"/>
        </w:rPr>
        <w:t xml:space="preserve"> trvalek neodstraňovat, pouze redukovat.</w:t>
      </w:r>
    </w:p>
    <w:p w:rsidR="00F83699" w:rsidRPr="00264DC7" w:rsidRDefault="00F83699" w:rsidP="00F83699">
      <w:pPr>
        <w:rPr>
          <w:sz w:val="22"/>
          <w:szCs w:val="22"/>
        </w:rPr>
      </w:pPr>
      <w:r w:rsidRPr="00264DC7">
        <w:rPr>
          <w:sz w:val="22"/>
          <w:szCs w:val="22"/>
        </w:rPr>
        <w:t>- plevele a příliš bujaré trvalky vyrýt</w:t>
      </w:r>
    </w:p>
    <w:p w:rsidR="00F83699" w:rsidRPr="00264DC7" w:rsidRDefault="00F83699" w:rsidP="00F83699">
      <w:pPr>
        <w:rPr>
          <w:sz w:val="22"/>
          <w:szCs w:val="22"/>
        </w:rPr>
      </w:pPr>
      <w:r w:rsidRPr="00264DC7">
        <w:rPr>
          <w:sz w:val="22"/>
          <w:szCs w:val="22"/>
        </w:rPr>
        <w:t>- plodící dvouleté plevele odstranit před začátkem dozrávání semen</w:t>
      </w:r>
    </w:p>
    <w:p w:rsidR="00F83699" w:rsidRPr="00264DC7" w:rsidRDefault="00F83699" w:rsidP="00F83699">
      <w:pPr>
        <w:rPr>
          <w:sz w:val="22"/>
          <w:szCs w:val="22"/>
        </w:rPr>
      </w:pPr>
    </w:p>
    <w:p w:rsidR="00F83699" w:rsidRPr="00264DC7" w:rsidRDefault="00F83699" w:rsidP="00F83699">
      <w:pPr>
        <w:rPr>
          <w:sz w:val="22"/>
          <w:szCs w:val="22"/>
          <w:u w:val="single"/>
        </w:rPr>
      </w:pPr>
      <w:r w:rsidRPr="00264DC7">
        <w:rPr>
          <w:sz w:val="22"/>
          <w:szCs w:val="22"/>
          <w:u w:val="single"/>
        </w:rPr>
        <w:t>Sestřih</w:t>
      </w:r>
    </w:p>
    <w:p w:rsidR="00F83699" w:rsidRPr="00264DC7" w:rsidRDefault="00F83699" w:rsidP="00F83699">
      <w:pPr>
        <w:rPr>
          <w:sz w:val="22"/>
          <w:szCs w:val="22"/>
        </w:rPr>
      </w:pPr>
      <w:r w:rsidRPr="00264DC7">
        <w:rPr>
          <w:sz w:val="22"/>
          <w:szCs w:val="22"/>
        </w:rPr>
        <w:t>- jednorázový zpětný sestřih v předjaří před rašením cibulovin a to strojně nebo ručně. Pokosená hmota se odstraní.</w:t>
      </w:r>
    </w:p>
    <w:p w:rsidR="00F83699" w:rsidRPr="00264DC7" w:rsidRDefault="00F83699" w:rsidP="00F83699">
      <w:pPr>
        <w:rPr>
          <w:sz w:val="22"/>
          <w:szCs w:val="22"/>
        </w:rPr>
      </w:pPr>
      <w:r w:rsidRPr="00264DC7">
        <w:rPr>
          <w:sz w:val="22"/>
          <w:szCs w:val="22"/>
        </w:rPr>
        <w:t xml:space="preserve">- odstranění odkvetlých nadzemních částí cibulovin- zhruba červen </w:t>
      </w:r>
    </w:p>
    <w:p w:rsidR="00F83699" w:rsidRPr="00264DC7" w:rsidRDefault="00F83699" w:rsidP="00F83699">
      <w:pPr>
        <w:rPr>
          <w:sz w:val="22"/>
          <w:szCs w:val="22"/>
        </w:rPr>
      </w:pPr>
      <w:r w:rsidRPr="00264DC7">
        <w:rPr>
          <w:sz w:val="22"/>
          <w:szCs w:val="22"/>
        </w:rPr>
        <w:t>- fakultativně vždy při pletí je třeba provést zpětný sestřih u druhů příliš konkurenčně převládajících nebo druhů esteticky rušících</w:t>
      </w:r>
    </w:p>
    <w:p w:rsidR="00F83699" w:rsidRPr="00264DC7" w:rsidRDefault="00F83699" w:rsidP="00F83699">
      <w:pPr>
        <w:rPr>
          <w:sz w:val="22"/>
          <w:szCs w:val="22"/>
        </w:rPr>
      </w:pPr>
    </w:p>
    <w:p w:rsidR="00F83699" w:rsidRPr="00264DC7" w:rsidRDefault="00F83699" w:rsidP="00F83699">
      <w:pPr>
        <w:rPr>
          <w:sz w:val="22"/>
          <w:szCs w:val="22"/>
        </w:rPr>
      </w:pPr>
      <w:r w:rsidRPr="00264DC7">
        <w:rPr>
          <w:sz w:val="22"/>
          <w:szCs w:val="22"/>
          <w:u w:val="single"/>
        </w:rPr>
        <w:t xml:space="preserve">Okopávání se nedoporučuje, </w:t>
      </w:r>
      <w:r w:rsidRPr="00264DC7">
        <w:rPr>
          <w:sz w:val="22"/>
          <w:szCs w:val="22"/>
        </w:rPr>
        <w:t>aby se žádané druhy mohly výsevem nebo výhony rozšiřovat</w:t>
      </w:r>
    </w:p>
    <w:p w:rsidR="00F83699" w:rsidRPr="00264DC7" w:rsidRDefault="00F83699" w:rsidP="00F83699">
      <w:pPr>
        <w:rPr>
          <w:sz w:val="22"/>
          <w:szCs w:val="22"/>
        </w:rPr>
      </w:pPr>
    </w:p>
    <w:p w:rsidR="00F83699" w:rsidRPr="00264DC7" w:rsidRDefault="00F83699" w:rsidP="00F83699">
      <w:pPr>
        <w:rPr>
          <w:sz w:val="22"/>
          <w:szCs w:val="22"/>
          <w:u w:val="single"/>
        </w:rPr>
      </w:pPr>
      <w:r w:rsidRPr="00264DC7">
        <w:rPr>
          <w:sz w:val="22"/>
          <w:szCs w:val="22"/>
          <w:u w:val="single"/>
        </w:rPr>
        <w:t>Zálivka</w:t>
      </w:r>
    </w:p>
    <w:p w:rsidR="00F83699" w:rsidRPr="00264DC7" w:rsidRDefault="00F83699" w:rsidP="00F83699">
      <w:pPr>
        <w:rPr>
          <w:sz w:val="22"/>
          <w:szCs w:val="22"/>
        </w:rPr>
      </w:pPr>
      <w:r w:rsidRPr="00264DC7">
        <w:rPr>
          <w:sz w:val="22"/>
          <w:szCs w:val="22"/>
        </w:rPr>
        <w:t>- při dlouhodobých a nadměrných vedrech</w:t>
      </w:r>
    </w:p>
    <w:p w:rsidR="00F83699" w:rsidRPr="00264DC7" w:rsidRDefault="00F83699" w:rsidP="00F83699">
      <w:pPr>
        <w:rPr>
          <w:sz w:val="22"/>
          <w:szCs w:val="22"/>
        </w:rPr>
      </w:pPr>
    </w:p>
    <w:p w:rsidR="00F83699" w:rsidRPr="00264DC7" w:rsidRDefault="00F83699" w:rsidP="00F83699">
      <w:pPr>
        <w:rPr>
          <w:sz w:val="22"/>
          <w:szCs w:val="22"/>
          <w:u w:val="single"/>
        </w:rPr>
      </w:pPr>
      <w:r w:rsidRPr="00264DC7">
        <w:rPr>
          <w:sz w:val="22"/>
          <w:szCs w:val="22"/>
          <w:u w:val="single"/>
        </w:rPr>
        <w:t xml:space="preserve">Doplnění štěrkové vrstvy </w:t>
      </w:r>
    </w:p>
    <w:p w:rsidR="00F83699" w:rsidRPr="00264DC7" w:rsidRDefault="00F83699" w:rsidP="00F83699">
      <w:pPr>
        <w:rPr>
          <w:sz w:val="22"/>
          <w:szCs w:val="22"/>
        </w:rPr>
      </w:pPr>
      <w:r w:rsidRPr="00264DC7">
        <w:rPr>
          <w:sz w:val="22"/>
          <w:szCs w:val="22"/>
        </w:rPr>
        <w:t>- dle potřeby, při úbytku</w:t>
      </w:r>
    </w:p>
    <w:p w:rsidR="00F83699" w:rsidRPr="00264DC7" w:rsidRDefault="00F83699" w:rsidP="00F83699">
      <w:pPr>
        <w:jc w:val="both"/>
        <w:rPr>
          <w:color w:val="000000"/>
          <w:sz w:val="22"/>
          <w:szCs w:val="22"/>
          <w:u w:val="single"/>
        </w:rPr>
      </w:pPr>
    </w:p>
    <w:p w:rsidR="00F83699" w:rsidRPr="00264DC7" w:rsidRDefault="00F83699" w:rsidP="00F83699">
      <w:pPr>
        <w:jc w:val="both"/>
        <w:rPr>
          <w:bCs/>
          <w:sz w:val="22"/>
          <w:szCs w:val="22"/>
        </w:rPr>
      </w:pPr>
    </w:p>
    <w:p w:rsidR="008E0CD9" w:rsidRPr="00264DC7" w:rsidRDefault="00F83699" w:rsidP="008E0CD9">
      <w:pPr>
        <w:widowControl w:val="0"/>
        <w:autoSpaceDE w:val="0"/>
        <w:autoSpaceDN w:val="0"/>
        <w:adjustRightInd w:val="0"/>
        <w:jc w:val="both"/>
        <w:rPr>
          <w:sz w:val="22"/>
          <w:szCs w:val="22"/>
        </w:rPr>
      </w:pPr>
      <w:r w:rsidRPr="00264DC7">
        <w:rPr>
          <w:sz w:val="22"/>
          <w:szCs w:val="22"/>
          <w:u w:val="single"/>
        </w:rPr>
        <w:t>7</w:t>
      </w:r>
      <w:r w:rsidR="008E0CD9" w:rsidRPr="00264DC7">
        <w:rPr>
          <w:sz w:val="22"/>
          <w:szCs w:val="22"/>
          <w:u w:val="single"/>
        </w:rPr>
        <w:t>. ZALO</w:t>
      </w:r>
      <w:r w:rsidRPr="00264DC7">
        <w:rPr>
          <w:sz w:val="22"/>
          <w:szCs w:val="22"/>
          <w:u w:val="single"/>
        </w:rPr>
        <w:t>ŽENÍ TRÁVNÍKU</w:t>
      </w:r>
    </w:p>
    <w:p w:rsidR="008E0CD9" w:rsidRPr="00264DC7" w:rsidRDefault="008E0CD9" w:rsidP="008E0CD9">
      <w:pPr>
        <w:jc w:val="both"/>
        <w:rPr>
          <w:sz w:val="22"/>
          <w:szCs w:val="22"/>
        </w:rPr>
      </w:pPr>
    </w:p>
    <w:p w:rsidR="008E0CD9" w:rsidRPr="00264DC7" w:rsidRDefault="008E0CD9" w:rsidP="008E0CD9">
      <w:pPr>
        <w:jc w:val="both"/>
        <w:rPr>
          <w:sz w:val="22"/>
          <w:szCs w:val="22"/>
        </w:rPr>
      </w:pPr>
      <w:r w:rsidRPr="00264DC7">
        <w:rPr>
          <w:sz w:val="22"/>
          <w:szCs w:val="22"/>
        </w:rPr>
        <w:t xml:space="preserve">Plochy určené pro výsev trávníku budou před jeho založením ošetřeny totálním neselektivním herbicidem, po té bude terén plošně upraven, kameny a odpad vysbírány. Na terén bude rozprostřena  150 - 200mm vrstva kvalitní ornice. Trávník bude založen výsevem. </w:t>
      </w:r>
    </w:p>
    <w:p w:rsidR="00F83699" w:rsidRPr="00264DC7" w:rsidRDefault="00F83699" w:rsidP="008E0CD9">
      <w:pPr>
        <w:jc w:val="both"/>
        <w:rPr>
          <w:sz w:val="22"/>
          <w:szCs w:val="22"/>
        </w:rPr>
      </w:pPr>
      <w:r w:rsidRPr="00264DC7">
        <w:rPr>
          <w:sz w:val="22"/>
          <w:szCs w:val="22"/>
        </w:rPr>
        <w:t xml:space="preserve">Na vyčištěné čtvercové plochy bude rozprostřena min. vrstva 200mm kvalitní ornice po té </w:t>
      </w:r>
      <w:proofErr w:type="gramStart"/>
      <w:r w:rsidRPr="00264DC7">
        <w:rPr>
          <w:sz w:val="22"/>
          <w:szCs w:val="22"/>
        </w:rPr>
        <w:t>položeny  travní</w:t>
      </w:r>
      <w:proofErr w:type="gramEnd"/>
      <w:r w:rsidRPr="00264DC7">
        <w:rPr>
          <w:sz w:val="22"/>
          <w:szCs w:val="22"/>
        </w:rPr>
        <w:t xml:space="preserve"> koberce.</w:t>
      </w:r>
    </w:p>
    <w:p w:rsidR="008E0CD9" w:rsidRPr="00264DC7" w:rsidRDefault="008E0CD9" w:rsidP="008E0CD9">
      <w:pPr>
        <w:rPr>
          <w:sz w:val="22"/>
          <w:szCs w:val="22"/>
        </w:rPr>
      </w:pPr>
    </w:p>
    <w:p w:rsidR="008E0CD9" w:rsidRPr="00264DC7" w:rsidRDefault="008E0CD9" w:rsidP="008E0CD9">
      <w:pPr>
        <w:jc w:val="both"/>
        <w:rPr>
          <w:sz w:val="22"/>
          <w:szCs w:val="22"/>
        </w:rPr>
      </w:pPr>
      <w:r w:rsidRPr="00264DC7">
        <w:rPr>
          <w:sz w:val="22"/>
          <w:szCs w:val="22"/>
        </w:rPr>
        <w:t xml:space="preserve">Veškeré terénní úpravy budou provedeny před založením nového trávníku a jemné urovnání bude provedeno ve dvou, na sebe kolmých směrech. Dané množství ornice bude dovezeno. </w:t>
      </w:r>
    </w:p>
    <w:p w:rsidR="008E0CD9" w:rsidRPr="00264DC7" w:rsidRDefault="008E0CD9" w:rsidP="008E0CD9">
      <w:pPr>
        <w:jc w:val="both"/>
        <w:rPr>
          <w:sz w:val="22"/>
          <w:szCs w:val="22"/>
        </w:rPr>
      </w:pPr>
      <w:r w:rsidRPr="00264DC7">
        <w:rPr>
          <w:sz w:val="22"/>
          <w:szCs w:val="22"/>
        </w:rPr>
        <w:t xml:space="preserve">Upravená plocha vegetační nosné vrstvy se nemá odchylovat na 4m dlouhé měřící linii o více než 5cm od požadované roviny. Napojení na okolní plochy musí být plynulá a mohou být snížena až o </w:t>
      </w:r>
      <w:smartTag w:uri="urn:schemas-microsoft-com:office:smarttags" w:element="metricconverter">
        <w:smartTagPr>
          <w:attr w:name="ProductID" w:val="2 cm"/>
        </w:smartTagPr>
        <w:r w:rsidRPr="00264DC7">
          <w:rPr>
            <w:sz w:val="22"/>
            <w:szCs w:val="22"/>
          </w:rPr>
          <w:t>2 cm</w:t>
        </w:r>
      </w:smartTag>
      <w:r w:rsidRPr="00264DC7">
        <w:rPr>
          <w:sz w:val="22"/>
          <w:szCs w:val="22"/>
        </w:rPr>
        <w:t xml:space="preserve">. Před výsevem je nutno vysbírat kameny o průměru přes </w:t>
      </w:r>
      <w:smartTag w:uri="urn:schemas-microsoft-com:office:smarttags" w:element="metricconverter">
        <w:smartTagPr>
          <w:attr w:name="ProductID" w:val="5 cm"/>
        </w:smartTagPr>
        <w:r w:rsidRPr="00264DC7">
          <w:rPr>
            <w:sz w:val="22"/>
            <w:szCs w:val="22"/>
          </w:rPr>
          <w:t>5 cm</w:t>
        </w:r>
      </w:smartTag>
      <w:r w:rsidRPr="00264DC7">
        <w:rPr>
          <w:sz w:val="22"/>
          <w:szCs w:val="22"/>
        </w:rPr>
        <w:t>, odstranit těžko zetlívající části rostlin a jiné odpady. Terén před založením je nutné přiměřeně zhutnit (ne za mokré konzistence zeminy).</w:t>
      </w:r>
    </w:p>
    <w:p w:rsidR="008E0CD9" w:rsidRPr="00264DC7" w:rsidRDefault="008E0CD9" w:rsidP="008E0CD9">
      <w:pPr>
        <w:jc w:val="both"/>
        <w:rPr>
          <w:sz w:val="22"/>
          <w:szCs w:val="22"/>
        </w:rPr>
      </w:pPr>
      <w:r w:rsidRPr="00264DC7">
        <w:rPr>
          <w:sz w:val="22"/>
          <w:szCs w:val="22"/>
        </w:rPr>
        <w:t xml:space="preserve">Založení trávníku bude předbíhat chemické odplevelení ploch (kořenové výmladky, vyklíčená semena, rašící oddenky). Proto je nutné trávník zakládat až ke konci jarního agrotechnického termínu (květen) nebo na začátku podzimního termínu (září). Příznivé podmínky pro vzcházení travního osiva nastávají při teplotách půdy minimálně 8 </w:t>
      </w:r>
      <w:r w:rsidRPr="00264DC7">
        <w:rPr>
          <w:sz w:val="22"/>
          <w:szCs w:val="22"/>
          <w:vertAlign w:val="superscript"/>
        </w:rPr>
        <w:t xml:space="preserve">o </w:t>
      </w:r>
      <w:r w:rsidRPr="00264DC7">
        <w:rPr>
          <w:sz w:val="22"/>
          <w:szCs w:val="22"/>
        </w:rPr>
        <w:t>C a při dostatečné půdní vlhkosti. Po zapravení osiva (</w:t>
      </w:r>
      <w:proofErr w:type="spellStart"/>
      <w:r w:rsidRPr="00264DC7">
        <w:rPr>
          <w:sz w:val="22"/>
          <w:szCs w:val="22"/>
        </w:rPr>
        <w:t>max</w:t>
      </w:r>
      <w:proofErr w:type="spellEnd"/>
      <w:r w:rsidRPr="00264DC7">
        <w:rPr>
          <w:sz w:val="22"/>
          <w:szCs w:val="22"/>
        </w:rPr>
        <w:t xml:space="preserve"> 1cm) je nutné provést zaválcování osiva. Tato operace se provádí ručními válci za vhodné konzistence zeminy. Nesmí se provádět za vlhka, kdy dochází ke slepení ornice a vytvoření půdního škraloupu. Přechody terénu musí být pozvolné a nenásilné. Po výsevu bude trávník přihnojen anorganickým hnojivem.</w:t>
      </w:r>
    </w:p>
    <w:p w:rsidR="008E0CD9" w:rsidRPr="00264DC7" w:rsidRDefault="008E0CD9" w:rsidP="008E0CD9">
      <w:pPr>
        <w:jc w:val="both"/>
        <w:rPr>
          <w:sz w:val="22"/>
          <w:szCs w:val="22"/>
        </w:rPr>
      </w:pPr>
      <w:r w:rsidRPr="00264DC7">
        <w:rPr>
          <w:b/>
          <w:bCs/>
          <w:sz w:val="22"/>
          <w:szCs w:val="22"/>
        </w:rPr>
        <w:t xml:space="preserve">Práce nesmí poškodit stávající kořenový systém ponechaných dřevin. </w:t>
      </w:r>
      <w:r w:rsidRPr="00264DC7">
        <w:rPr>
          <w:sz w:val="22"/>
          <w:szCs w:val="22"/>
        </w:rPr>
        <w:t>Práce prováděné méně než 3m od paty kmene budou prováděny ručním nářadím a nesmí poranit povrchové kořeny. V případě, že podloží bude nevhodné (stavební zbytky, nepropustné nebo velmi propustné podloží), bude postup společně s investorem a projektantem upřesněn.</w:t>
      </w:r>
    </w:p>
    <w:p w:rsidR="008E0CD9" w:rsidRPr="00264DC7" w:rsidRDefault="008E0CD9" w:rsidP="008E0CD9">
      <w:pPr>
        <w:jc w:val="both"/>
        <w:rPr>
          <w:sz w:val="22"/>
          <w:szCs w:val="22"/>
        </w:rPr>
      </w:pPr>
      <w:r w:rsidRPr="00264DC7">
        <w:rPr>
          <w:b/>
          <w:bCs/>
          <w:sz w:val="22"/>
          <w:szCs w:val="22"/>
        </w:rPr>
        <w:t>Nezbytnou a zcela zásadní součástí založení trávníku je odborná péče.</w:t>
      </w:r>
      <w:r w:rsidRPr="00264DC7">
        <w:rPr>
          <w:sz w:val="22"/>
          <w:szCs w:val="22"/>
        </w:rPr>
        <w:t xml:space="preserve"> Jedná se o bezprostřední </w:t>
      </w:r>
      <w:proofErr w:type="spellStart"/>
      <w:r w:rsidRPr="00264DC7">
        <w:rPr>
          <w:sz w:val="22"/>
          <w:szCs w:val="22"/>
        </w:rPr>
        <w:t>porealizační</w:t>
      </w:r>
      <w:proofErr w:type="spellEnd"/>
      <w:r w:rsidRPr="00264DC7">
        <w:rPr>
          <w:sz w:val="22"/>
          <w:szCs w:val="22"/>
        </w:rPr>
        <w:t xml:space="preserve"> péči a dále o dlouhodobou (rozvojová a udržovací) péče, která zajišťuje trvalé zvýšení kvality trávníku.</w:t>
      </w:r>
    </w:p>
    <w:p w:rsidR="008E0CD9" w:rsidRPr="00264DC7" w:rsidRDefault="008E0CD9" w:rsidP="008E0CD9">
      <w:pPr>
        <w:jc w:val="both"/>
        <w:rPr>
          <w:b/>
          <w:bCs/>
          <w:sz w:val="22"/>
          <w:szCs w:val="22"/>
        </w:rPr>
      </w:pPr>
      <w:r w:rsidRPr="00264DC7">
        <w:rPr>
          <w:b/>
          <w:bCs/>
          <w:sz w:val="22"/>
          <w:szCs w:val="22"/>
        </w:rPr>
        <w:t>Práce je vhodné dokončovat až po výsadbě stromů, které způsobují velké výkopové práce a pohyb techniky.</w:t>
      </w:r>
    </w:p>
    <w:p w:rsidR="008E0CD9" w:rsidRPr="00264DC7" w:rsidRDefault="008E0CD9" w:rsidP="008E0CD9">
      <w:pPr>
        <w:jc w:val="both"/>
        <w:rPr>
          <w:b/>
          <w:bCs/>
          <w:sz w:val="22"/>
          <w:szCs w:val="22"/>
        </w:rPr>
      </w:pPr>
    </w:p>
    <w:p w:rsidR="0030218D" w:rsidRDefault="0030218D" w:rsidP="008E0CD9">
      <w:pPr>
        <w:jc w:val="both"/>
        <w:rPr>
          <w:sz w:val="22"/>
          <w:szCs w:val="22"/>
        </w:rPr>
      </w:pPr>
    </w:p>
    <w:p w:rsidR="0030218D" w:rsidRDefault="0030218D" w:rsidP="008E0CD9">
      <w:pPr>
        <w:jc w:val="both"/>
        <w:rPr>
          <w:sz w:val="22"/>
          <w:szCs w:val="22"/>
        </w:rPr>
      </w:pPr>
    </w:p>
    <w:p w:rsidR="008E0CD9" w:rsidRPr="00264DC7" w:rsidRDefault="00F83699" w:rsidP="008E0CD9">
      <w:pPr>
        <w:jc w:val="both"/>
        <w:rPr>
          <w:sz w:val="22"/>
          <w:szCs w:val="22"/>
        </w:rPr>
      </w:pPr>
      <w:r w:rsidRPr="00264DC7">
        <w:rPr>
          <w:sz w:val="22"/>
          <w:szCs w:val="22"/>
        </w:rPr>
        <w:lastRenderedPageBreak/>
        <w:t>7</w:t>
      </w:r>
      <w:r w:rsidR="008E0CD9" w:rsidRPr="00264DC7">
        <w:rPr>
          <w:sz w:val="22"/>
          <w:szCs w:val="22"/>
        </w:rPr>
        <w:t>.1 VŠEOBECNĚ</w:t>
      </w:r>
    </w:p>
    <w:p w:rsidR="008E0CD9" w:rsidRPr="00264DC7" w:rsidRDefault="008E0CD9" w:rsidP="008E0CD9">
      <w:pPr>
        <w:jc w:val="both"/>
        <w:rPr>
          <w:sz w:val="22"/>
          <w:szCs w:val="22"/>
        </w:rPr>
      </w:pPr>
      <w:r w:rsidRPr="00264DC7">
        <w:rPr>
          <w:sz w:val="22"/>
          <w:szCs w:val="22"/>
        </w:rPr>
        <w:t>Dokončovací péče o trávník pokračuje až do stavu schopného převzetí. Cílem je dosažení stavu, který při navazující rozvojové a udržovací péči zaručí další zdárný vývoj trávníků. Dokončovací péče zahrnuje úkony, jež jsou potřebné právě k dosažení stavu schopného převzetí.</w:t>
      </w:r>
    </w:p>
    <w:p w:rsidR="008E0CD9" w:rsidRPr="00264DC7" w:rsidRDefault="008E0CD9" w:rsidP="008E0CD9">
      <w:pPr>
        <w:jc w:val="both"/>
        <w:rPr>
          <w:sz w:val="22"/>
          <w:szCs w:val="22"/>
        </w:rPr>
      </w:pPr>
    </w:p>
    <w:p w:rsidR="008E0CD9" w:rsidRPr="00264DC7" w:rsidRDefault="00F83699" w:rsidP="008E0CD9">
      <w:pPr>
        <w:jc w:val="both"/>
        <w:rPr>
          <w:b/>
          <w:sz w:val="22"/>
          <w:szCs w:val="22"/>
        </w:rPr>
      </w:pPr>
      <w:r w:rsidRPr="00264DC7">
        <w:rPr>
          <w:sz w:val="22"/>
          <w:szCs w:val="22"/>
        </w:rPr>
        <w:t>7</w:t>
      </w:r>
      <w:r w:rsidR="008E0CD9" w:rsidRPr="00264DC7">
        <w:rPr>
          <w:sz w:val="22"/>
          <w:szCs w:val="22"/>
        </w:rPr>
        <w:t>.2</w:t>
      </w:r>
      <w:r w:rsidR="008E0CD9" w:rsidRPr="00264DC7">
        <w:rPr>
          <w:b/>
          <w:sz w:val="22"/>
          <w:szCs w:val="22"/>
        </w:rPr>
        <w:t xml:space="preserve"> </w:t>
      </w:r>
      <w:r w:rsidR="008E0CD9" w:rsidRPr="00264DC7">
        <w:rPr>
          <w:sz w:val="22"/>
          <w:szCs w:val="22"/>
        </w:rPr>
        <w:t>STAV SCHOPNÝ PŘEVZETÍ</w:t>
      </w:r>
    </w:p>
    <w:p w:rsidR="00F83699" w:rsidRPr="00264DC7" w:rsidRDefault="00F83699" w:rsidP="00F83699">
      <w:pPr>
        <w:jc w:val="both"/>
        <w:rPr>
          <w:color w:val="000000"/>
          <w:sz w:val="22"/>
          <w:szCs w:val="22"/>
        </w:rPr>
      </w:pPr>
      <w:r w:rsidRPr="00264DC7">
        <w:rPr>
          <w:color w:val="000000"/>
          <w:sz w:val="22"/>
          <w:szCs w:val="22"/>
        </w:rPr>
        <w:t>Stavu schopného převzetí je dosaženo, když:</w:t>
      </w:r>
    </w:p>
    <w:p w:rsidR="00F83699" w:rsidRPr="00264DC7" w:rsidRDefault="00F83699" w:rsidP="00F83699">
      <w:pPr>
        <w:jc w:val="both"/>
        <w:rPr>
          <w:color w:val="000000"/>
          <w:sz w:val="22"/>
          <w:szCs w:val="22"/>
        </w:rPr>
      </w:pPr>
      <w:r w:rsidRPr="00264DC7">
        <w:rPr>
          <w:color w:val="000000"/>
          <w:sz w:val="22"/>
          <w:szCs w:val="22"/>
        </w:rPr>
        <w:t> -výsevy trávníku tvoří vyrovnaný porost, který vykazuje v posečeném stavu průměrné plošné pokrytí půdy asi </w:t>
      </w:r>
      <w:proofErr w:type="gramStart"/>
      <w:r w:rsidRPr="00264DC7">
        <w:rPr>
          <w:color w:val="000000"/>
          <w:sz w:val="22"/>
          <w:szCs w:val="22"/>
        </w:rPr>
        <w:t>ze</w:t>
      </w:r>
      <w:proofErr w:type="gramEnd"/>
      <w:r w:rsidRPr="00264DC7">
        <w:rPr>
          <w:color w:val="000000"/>
          <w:sz w:val="22"/>
          <w:szCs w:val="22"/>
        </w:rPr>
        <w:t xml:space="preserve"> 75% rostlinami požadované osevní směsi; poslední seč smí být provedena nejpozději jeden týden před převzetím. U </w:t>
      </w:r>
      <w:proofErr w:type="spellStart"/>
      <w:r w:rsidRPr="00264DC7">
        <w:rPr>
          <w:color w:val="000000"/>
          <w:sz w:val="22"/>
          <w:szCs w:val="22"/>
        </w:rPr>
        <w:t>trávobylinných</w:t>
      </w:r>
      <w:proofErr w:type="spellEnd"/>
      <w:r w:rsidRPr="00264DC7">
        <w:rPr>
          <w:color w:val="000000"/>
          <w:sz w:val="22"/>
          <w:szCs w:val="22"/>
        </w:rPr>
        <w:t xml:space="preserve"> a lučních směsí necháváme vyrůst porost do 20cm.</w:t>
      </w:r>
    </w:p>
    <w:p w:rsidR="008E0CD9" w:rsidRPr="00264DC7" w:rsidRDefault="008E0CD9" w:rsidP="008E0CD9">
      <w:pPr>
        <w:widowControl w:val="0"/>
        <w:autoSpaceDE w:val="0"/>
        <w:autoSpaceDN w:val="0"/>
        <w:adjustRightInd w:val="0"/>
        <w:spacing w:before="72"/>
        <w:rPr>
          <w:bCs/>
          <w:sz w:val="22"/>
          <w:szCs w:val="22"/>
        </w:rPr>
      </w:pPr>
    </w:p>
    <w:p w:rsidR="008E0CD9" w:rsidRPr="00264DC7" w:rsidRDefault="00F83699" w:rsidP="008E0CD9">
      <w:pPr>
        <w:jc w:val="both"/>
        <w:rPr>
          <w:sz w:val="22"/>
          <w:szCs w:val="22"/>
        </w:rPr>
      </w:pPr>
      <w:r w:rsidRPr="00264DC7">
        <w:rPr>
          <w:sz w:val="22"/>
          <w:szCs w:val="22"/>
        </w:rPr>
        <w:t>7</w:t>
      </w:r>
      <w:r w:rsidR="008E0CD9" w:rsidRPr="00264DC7">
        <w:rPr>
          <w:sz w:val="22"/>
          <w:szCs w:val="22"/>
        </w:rPr>
        <w:t>.3</w:t>
      </w:r>
      <w:r w:rsidR="008E0CD9" w:rsidRPr="00264DC7">
        <w:rPr>
          <w:b/>
          <w:sz w:val="22"/>
          <w:szCs w:val="22"/>
        </w:rPr>
        <w:t xml:space="preserve"> </w:t>
      </w:r>
      <w:r w:rsidR="008E0CD9" w:rsidRPr="00264DC7">
        <w:rPr>
          <w:sz w:val="22"/>
          <w:szCs w:val="22"/>
        </w:rPr>
        <w:t>ÚKONY DOKONČOVACÍ PÉČE</w:t>
      </w:r>
    </w:p>
    <w:p w:rsidR="00F83699" w:rsidRPr="00264DC7" w:rsidRDefault="00F83699" w:rsidP="00F83699">
      <w:pPr>
        <w:jc w:val="both"/>
        <w:rPr>
          <w:color w:val="000000"/>
          <w:sz w:val="22"/>
          <w:szCs w:val="22"/>
        </w:rPr>
      </w:pPr>
      <w:r w:rsidRPr="00264DC7">
        <w:rPr>
          <w:b/>
          <w:bCs/>
          <w:color w:val="000000"/>
          <w:sz w:val="22"/>
          <w:szCs w:val="22"/>
        </w:rPr>
        <w:t>Všeobecně</w:t>
      </w:r>
    </w:p>
    <w:p w:rsidR="00F83699" w:rsidRPr="00264DC7" w:rsidRDefault="00F83699" w:rsidP="00F83699">
      <w:pPr>
        <w:jc w:val="both"/>
        <w:rPr>
          <w:color w:val="000000"/>
          <w:sz w:val="22"/>
          <w:szCs w:val="22"/>
        </w:rPr>
      </w:pPr>
      <w:r w:rsidRPr="00264DC7">
        <w:rPr>
          <w:color w:val="000000"/>
          <w:sz w:val="22"/>
          <w:szCs w:val="22"/>
        </w:rPr>
        <w:t>Potřeba, druh, rozsah a termín úkonů se řídí podle období založení, typem trávníku a stanovištními podmínkami.</w:t>
      </w:r>
    </w:p>
    <w:p w:rsidR="00F83699" w:rsidRPr="00264DC7" w:rsidRDefault="00F83699" w:rsidP="00F83699">
      <w:pPr>
        <w:jc w:val="both"/>
        <w:rPr>
          <w:color w:val="000000"/>
          <w:sz w:val="22"/>
          <w:szCs w:val="22"/>
        </w:rPr>
      </w:pPr>
    </w:p>
    <w:p w:rsidR="00F83699" w:rsidRPr="00264DC7" w:rsidRDefault="00F83699" w:rsidP="00F83699">
      <w:pPr>
        <w:jc w:val="both"/>
        <w:rPr>
          <w:color w:val="000000"/>
          <w:sz w:val="22"/>
          <w:szCs w:val="22"/>
        </w:rPr>
      </w:pPr>
      <w:r w:rsidRPr="00264DC7">
        <w:rPr>
          <w:color w:val="000000"/>
          <w:sz w:val="22"/>
          <w:szCs w:val="22"/>
        </w:rPr>
        <w:t> </w:t>
      </w:r>
      <w:r w:rsidRPr="00264DC7">
        <w:rPr>
          <w:b/>
          <w:bCs/>
          <w:color w:val="000000"/>
          <w:sz w:val="22"/>
          <w:szCs w:val="22"/>
        </w:rPr>
        <w:t>Závlaha</w:t>
      </w:r>
    </w:p>
    <w:p w:rsidR="00F83699" w:rsidRPr="00264DC7" w:rsidRDefault="00F83699" w:rsidP="00F83699">
      <w:pPr>
        <w:jc w:val="both"/>
        <w:rPr>
          <w:color w:val="000000"/>
          <w:sz w:val="22"/>
          <w:szCs w:val="22"/>
        </w:rPr>
      </w:pPr>
      <w:r w:rsidRPr="00264DC7">
        <w:rPr>
          <w:color w:val="000000"/>
          <w:sz w:val="22"/>
          <w:szCs w:val="22"/>
        </w:rPr>
        <w:t xml:space="preserve">Trávník potřebuje k vyklíčení a po něm dostatečnou půdní vlhkost k dalšímu vývoji. Vznikne – </w:t>
      </w:r>
      <w:proofErr w:type="spellStart"/>
      <w:r w:rsidRPr="00264DC7">
        <w:rPr>
          <w:color w:val="000000"/>
          <w:sz w:val="22"/>
          <w:szCs w:val="22"/>
        </w:rPr>
        <w:t>li</w:t>
      </w:r>
      <w:proofErr w:type="spellEnd"/>
      <w:r w:rsidRPr="00264DC7">
        <w:rPr>
          <w:color w:val="000000"/>
          <w:sz w:val="22"/>
          <w:szCs w:val="22"/>
        </w:rPr>
        <w:t> potřeba doplňkové závlahy, je nutno přizpůsobit časové rozložení a množství závlahy stavu porostu. Je žádoucí zajistit jemnou zálivku.</w:t>
      </w:r>
    </w:p>
    <w:p w:rsidR="00F83699" w:rsidRPr="00264DC7" w:rsidRDefault="00F83699" w:rsidP="00F83699">
      <w:pPr>
        <w:jc w:val="both"/>
        <w:rPr>
          <w:color w:val="000000"/>
          <w:sz w:val="22"/>
          <w:szCs w:val="22"/>
        </w:rPr>
      </w:pPr>
    </w:p>
    <w:p w:rsidR="00F83699" w:rsidRPr="00264DC7" w:rsidRDefault="00F83699" w:rsidP="00F83699">
      <w:pPr>
        <w:jc w:val="both"/>
        <w:rPr>
          <w:color w:val="000000"/>
          <w:sz w:val="22"/>
          <w:szCs w:val="22"/>
        </w:rPr>
      </w:pPr>
      <w:r w:rsidRPr="00264DC7">
        <w:rPr>
          <w:color w:val="000000"/>
          <w:sz w:val="22"/>
          <w:szCs w:val="22"/>
        </w:rPr>
        <w:t> </w:t>
      </w:r>
      <w:r w:rsidRPr="00264DC7">
        <w:rPr>
          <w:b/>
          <w:bCs/>
          <w:color w:val="000000"/>
          <w:sz w:val="22"/>
          <w:szCs w:val="22"/>
        </w:rPr>
        <w:t>Hnojení</w:t>
      </w:r>
    </w:p>
    <w:p w:rsidR="00F83699" w:rsidRPr="00264DC7" w:rsidRDefault="00F83699" w:rsidP="00F83699">
      <w:pPr>
        <w:jc w:val="both"/>
        <w:rPr>
          <w:color w:val="000000"/>
          <w:sz w:val="22"/>
          <w:szCs w:val="22"/>
        </w:rPr>
      </w:pPr>
      <w:r w:rsidRPr="00264DC7">
        <w:rPr>
          <w:b/>
          <w:bCs/>
          <w:color w:val="000000"/>
          <w:sz w:val="22"/>
          <w:szCs w:val="22"/>
        </w:rPr>
        <w:t> </w:t>
      </w:r>
      <w:r w:rsidRPr="00264DC7">
        <w:rPr>
          <w:color w:val="000000"/>
          <w:sz w:val="22"/>
          <w:szCs w:val="22"/>
        </w:rPr>
        <w:t>Po prvém kosení se doporučuje stejnoměrné přihnojení dávkou dusíku 5 g.m-2, není-li to v rozporu se záměrem zatravnění.</w:t>
      </w:r>
    </w:p>
    <w:p w:rsidR="00F83699" w:rsidRPr="00264DC7" w:rsidRDefault="00F83699" w:rsidP="00F83699">
      <w:pPr>
        <w:jc w:val="both"/>
        <w:rPr>
          <w:color w:val="000000"/>
          <w:sz w:val="22"/>
          <w:szCs w:val="22"/>
        </w:rPr>
      </w:pPr>
      <w:r w:rsidRPr="00264DC7">
        <w:rPr>
          <w:color w:val="000000"/>
          <w:sz w:val="22"/>
          <w:szCs w:val="22"/>
        </w:rPr>
        <w:t> </w:t>
      </w:r>
    </w:p>
    <w:p w:rsidR="00F83699" w:rsidRPr="00264DC7" w:rsidRDefault="00F83699" w:rsidP="00F83699">
      <w:pPr>
        <w:jc w:val="both"/>
        <w:rPr>
          <w:b/>
          <w:bCs/>
          <w:color w:val="000000"/>
          <w:sz w:val="22"/>
          <w:szCs w:val="22"/>
        </w:rPr>
      </w:pPr>
      <w:r w:rsidRPr="00264DC7">
        <w:rPr>
          <w:b/>
          <w:bCs/>
          <w:color w:val="000000"/>
          <w:sz w:val="22"/>
          <w:szCs w:val="22"/>
        </w:rPr>
        <w:t>Kosení</w:t>
      </w:r>
    </w:p>
    <w:p w:rsidR="00F83699" w:rsidRPr="00264DC7" w:rsidRDefault="00F83699" w:rsidP="00F83699">
      <w:pPr>
        <w:jc w:val="both"/>
        <w:rPr>
          <w:color w:val="000000"/>
          <w:sz w:val="22"/>
          <w:szCs w:val="22"/>
        </w:rPr>
      </w:pPr>
      <w:r w:rsidRPr="00264DC7">
        <w:rPr>
          <w:color w:val="000000"/>
          <w:sz w:val="22"/>
          <w:szCs w:val="22"/>
        </w:rPr>
        <w:t xml:space="preserve">U klasických trávníků by se mělo zpravidla dosáhnout požadovaného průměrného pokryvu půdy šesti sečemi, v závislosti na klimatických poměrech, stanovištních podmínkách a použitých druzích trav. Doroste-li parkový trávník výšky 6 až 10cm, seče se na výšku min. 4cm, ne níž. </w:t>
      </w:r>
    </w:p>
    <w:p w:rsidR="00F83699" w:rsidRPr="00264DC7" w:rsidRDefault="00F83699" w:rsidP="00F83699">
      <w:pPr>
        <w:jc w:val="both"/>
        <w:rPr>
          <w:color w:val="000000"/>
          <w:sz w:val="22"/>
          <w:szCs w:val="22"/>
        </w:rPr>
      </w:pPr>
    </w:p>
    <w:p w:rsidR="00F83699" w:rsidRPr="00264DC7" w:rsidRDefault="00F83699" w:rsidP="00F83699">
      <w:pPr>
        <w:jc w:val="both"/>
        <w:rPr>
          <w:color w:val="000000"/>
          <w:sz w:val="22"/>
          <w:szCs w:val="22"/>
        </w:rPr>
      </w:pPr>
      <w:r w:rsidRPr="00264DC7">
        <w:rPr>
          <w:b/>
          <w:bCs/>
          <w:color w:val="000000"/>
          <w:sz w:val="22"/>
          <w:szCs w:val="22"/>
        </w:rPr>
        <w:t>Odplevelení</w:t>
      </w:r>
    </w:p>
    <w:p w:rsidR="00F83699" w:rsidRPr="00264DC7" w:rsidRDefault="00F83699" w:rsidP="00F83699">
      <w:pPr>
        <w:jc w:val="both"/>
        <w:rPr>
          <w:color w:val="000000"/>
          <w:sz w:val="22"/>
          <w:szCs w:val="22"/>
        </w:rPr>
      </w:pPr>
      <w:r w:rsidRPr="00264DC7">
        <w:rPr>
          <w:color w:val="000000"/>
          <w:sz w:val="22"/>
          <w:szCs w:val="22"/>
        </w:rPr>
        <w:t>Plevele, které zpožďují vývin trávníku, hrozí vysemeněním nebo ovlivňují žádoucí záměr zatravnění, se zpravidla likvidují mechanicky.</w:t>
      </w:r>
    </w:p>
    <w:p w:rsidR="00F83699" w:rsidRPr="00264DC7" w:rsidRDefault="00F83699" w:rsidP="00F83699">
      <w:pPr>
        <w:jc w:val="both"/>
        <w:rPr>
          <w:color w:val="000000"/>
          <w:sz w:val="22"/>
          <w:szCs w:val="22"/>
        </w:rPr>
      </w:pPr>
    </w:p>
    <w:p w:rsidR="00F83699" w:rsidRPr="00264DC7" w:rsidRDefault="00F83699" w:rsidP="00F83699">
      <w:pPr>
        <w:jc w:val="both"/>
        <w:rPr>
          <w:color w:val="000000"/>
          <w:sz w:val="22"/>
          <w:szCs w:val="22"/>
        </w:rPr>
      </w:pPr>
      <w:proofErr w:type="gramStart"/>
      <w:r w:rsidRPr="00264DC7">
        <w:rPr>
          <w:color w:val="000000"/>
          <w:sz w:val="22"/>
          <w:szCs w:val="22"/>
        </w:rPr>
        <w:t>7.4. NÁVRH</w:t>
      </w:r>
      <w:proofErr w:type="gramEnd"/>
      <w:r w:rsidRPr="00264DC7">
        <w:rPr>
          <w:color w:val="000000"/>
          <w:sz w:val="22"/>
          <w:szCs w:val="22"/>
        </w:rPr>
        <w:t xml:space="preserve"> ÚDRŽBY – není součástí rozpočtu</w:t>
      </w:r>
    </w:p>
    <w:p w:rsidR="00F83699" w:rsidRPr="00264DC7" w:rsidRDefault="00F83699" w:rsidP="00F83699">
      <w:pPr>
        <w:rPr>
          <w:sz w:val="22"/>
          <w:szCs w:val="22"/>
        </w:rPr>
      </w:pPr>
      <w:r w:rsidRPr="00264DC7">
        <w:rPr>
          <w:sz w:val="22"/>
          <w:szCs w:val="22"/>
        </w:rPr>
        <w:t>Kosení trávníků:</w:t>
      </w:r>
    </w:p>
    <w:p w:rsidR="00F83699" w:rsidRPr="00264DC7" w:rsidRDefault="00F83699" w:rsidP="00F83699">
      <w:pPr>
        <w:pStyle w:val="Odstavecseseznamem"/>
        <w:numPr>
          <w:ilvl w:val="0"/>
          <w:numId w:val="3"/>
        </w:numPr>
        <w:rPr>
          <w:sz w:val="22"/>
          <w:szCs w:val="22"/>
        </w:rPr>
      </w:pPr>
      <w:proofErr w:type="gramStart"/>
      <w:r w:rsidRPr="00264DC7">
        <w:rPr>
          <w:sz w:val="22"/>
          <w:szCs w:val="22"/>
        </w:rPr>
        <w:t>parkový  10</w:t>
      </w:r>
      <w:proofErr w:type="gramEnd"/>
      <w:r w:rsidRPr="00264DC7">
        <w:rPr>
          <w:sz w:val="22"/>
          <w:szCs w:val="22"/>
        </w:rPr>
        <w:t>-12x ročně se sběrem hmoty (dle klimatických podmínek)</w:t>
      </w:r>
    </w:p>
    <w:p w:rsidR="00F83699" w:rsidRPr="00264DC7" w:rsidRDefault="00F83699" w:rsidP="00F83699">
      <w:pPr>
        <w:rPr>
          <w:sz w:val="22"/>
          <w:szCs w:val="22"/>
        </w:rPr>
      </w:pPr>
    </w:p>
    <w:p w:rsidR="00F83699" w:rsidRPr="00264DC7" w:rsidRDefault="00F83699" w:rsidP="00F83699">
      <w:pPr>
        <w:rPr>
          <w:sz w:val="22"/>
          <w:szCs w:val="22"/>
        </w:rPr>
      </w:pPr>
      <w:r w:rsidRPr="00264DC7">
        <w:rPr>
          <w:sz w:val="22"/>
          <w:szCs w:val="22"/>
        </w:rPr>
        <w:t>Hrabání listí</w:t>
      </w:r>
    </w:p>
    <w:p w:rsidR="00F83699" w:rsidRPr="00264DC7" w:rsidRDefault="00F83699" w:rsidP="00F83699">
      <w:pPr>
        <w:rPr>
          <w:sz w:val="22"/>
          <w:szCs w:val="22"/>
        </w:rPr>
      </w:pPr>
      <w:r w:rsidRPr="00264DC7">
        <w:rPr>
          <w:sz w:val="22"/>
          <w:szCs w:val="22"/>
        </w:rPr>
        <w:t>Zmlazovací řez keřů listnatých  1x za 5-7 let</w:t>
      </w:r>
    </w:p>
    <w:p w:rsidR="00F83699" w:rsidRPr="00264DC7" w:rsidRDefault="00F83699" w:rsidP="00F83699">
      <w:pPr>
        <w:rPr>
          <w:sz w:val="22"/>
          <w:szCs w:val="22"/>
        </w:rPr>
      </w:pPr>
      <w:r w:rsidRPr="00264DC7">
        <w:rPr>
          <w:sz w:val="22"/>
          <w:szCs w:val="22"/>
        </w:rPr>
        <w:t>Ořez suchých větví stromů</w:t>
      </w:r>
    </w:p>
    <w:p w:rsidR="00F83699" w:rsidRPr="00264DC7" w:rsidRDefault="00F83699" w:rsidP="00F83699">
      <w:pPr>
        <w:rPr>
          <w:sz w:val="22"/>
          <w:szCs w:val="22"/>
        </w:rPr>
      </w:pPr>
      <w:r w:rsidRPr="00264DC7">
        <w:rPr>
          <w:sz w:val="22"/>
          <w:szCs w:val="22"/>
        </w:rPr>
        <w:t>Doplňování mulče po následující 3roky</w:t>
      </w:r>
    </w:p>
    <w:p w:rsidR="00F83699" w:rsidRPr="00264DC7" w:rsidRDefault="00F83699" w:rsidP="00F83699">
      <w:pPr>
        <w:rPr>
          <w:sz w:val="22"/>
          <w:szCs w:val="22"/>
        </w:rPr>
      </w:pPr>
      <w:r w:rsidRPr="00264DC7">
        <w:rPr>
          <w:sz w:val="22"/>
          <w:szCs w:val="22"/>
        </w:rPr>
        <w:t xml:space="preserve">Ošetření trvalek </w:t>
      </w:r>
      <w:proofErr w:type="gramStart"/>
      <w:r w:rsidRPr="00264DC7">
        <w:rPr>
          <w:sz w:val="22"/>
          <w:szCs w:val="22"/>
        </w:rPr>
        <w:t>viz.  kapitola</w:t>
      </w:r>
      <w:proofErr w:type="gramEnd"/>
      <w:r w:rsidRPr="00264DC7">
        <w:rPr>
          <w:sz w:val="22"/>
          <w:szCs w:val="22"/>
        </w:rPr>
        <w:t xml:space="preserve"> 6.3</w:t>
      </w:r>
    </w:p>
    <w:p w:rsidR="00F83699" w:rsidRPr="00264DC7" w:rsidRDefault="00F83699" w:rsidP="00F83699">
      <w:pPr>
        <w:jc w:val="both"/>
        <w:rPr>
          <w:color w:val="000000"/>
          <w:sz w:val="22"/>
          <w:szCs w:val="22"/>
          <w:u w:val="single"/>
        </w:rPr>
      </w:pPr>
    </w:p>
    <w:p w:rsidR="008E0CD9" w:rsidRPr="00264DC7" w:rsidRDefault="008E0CD9" w:rsidP="008E0CD9">
      <w:pPr>
        <w:widowControl w:val="0"/>
        <w:autoSpaceDE w:val="0"/>
        <w:autoSpaceDN w:val="0"/>
        <w:adjustRightInd w:val="0"/>
        <w:spacing w:before="72"/>
        <w:rPr>
          <w:bCs/>
          <w:sz w:val="22"/>
          <w:szCs w:val="22"/>
        </w:rPr>
      </w:pPr>
    </w:p>
    <w:p w:rsidR="008E0CD9" w:rsidRPr="00264DC7" w:rsidRDefault="008E0CD9" w:rsidP="008E0CD9">
      <w:pPr>
        <w:jc w:val="both"/>
        <w:rPr>
          <w:sz w:val="22"/>
          <w:szCs w:val="22"/>
        </w:rPr>
      </w:pPr>
    </w:p>
    <w:p w:rsidR="008E0CD9" w:rsidRPr="00264DC7" w:rsidRDefault="00F83699" w:rsidP="008E0CD9">
      <w:pPr>
        <w:jc w:val="both"/>
        <w:rPr>
          <w:sz w:val="22"/>
          <w:szCs w:val="22"/>
          <w:u w:val="single"/>
        </w:rPr>
      </w:pPr>
      <w:r w:rsidRPr="00264DC7">
        <w:rPr>
          <w:sz w:val="22"/>
          <w:szCs w:val="22"/>
          <w:u w:val="single"/>
        </w:rPr>
        <w:t>8</w:t>
      </w:r>
      <w:r w:rsidR="008E0CD9" w:rsidRPr="00264DC7">
        <w:rPr>
          <w:sz w:val="22"/>
          <w:szCs w:val="22"/>
          <w:u w:val="single"/>
        </w:rPr>
        <w:t>. VÝKAZ VÝMĚR</w:t>
      </w:r>
    </w:p>
    <w:p w:rsidR="008E0CD9" w:rsidRPr="00264DC7" w:rsidRDefault="008E0CD9" w:rsidP="008E0CD9">
      <w:pPr>
        <w:jc w:val="both"/>
        <w:rPr>
          <w:sz w:val="22"/>
          <w:szCs w:val="22"/>
        </w:rPr>
      </w:pPr>
    </w:p>
    <w:p w:rsidR="00F83699" w:rsidRPr="00264DC7" w:rsidRDefault="00F83699" w:rsidP="00F83699">
      <w:pPr>
        <w:jc w:val="both"/>
        <w:rPr>
          <w:b/>
          <w:bCs/>
          <w:sz w:val="22"/>
          <w:szCs w:val="22"/>
        </w:rPr>
      </w:pPr>
      <w:r w:rsidRPr="00264DC7">
        <w:rPr>
          <w:b/>
          <w:bCs/>
          <w:sz w:val="22"/>
          <w:szCs w:val="22"/>
        </w:rPr>
        <w:t xml:space="preserve">Kvalita použitého materiálu se nesmí výrazně odlišovat od projektu, její projektované parametry jsou minimální. To znamená, že lze po dohodě mezi dodavatelem, investorem a projektantem použít pouze materiál stejné nebo vyšší kvality. </w:t>
      </w:r>
    </w:p>
    <w:p w:rsidR="00F83699" w:rsidRPr="00264DC7" w:rsidRDefault="00F83699" w:rsidP="00F83699">
      <w:pPr>
        <w:jc w:val="both"/>
        <w:rPr>
          <w:b/>
          <w:bCs/>
          <w:sz w:val="22"/>
          <w:szCs w:val="22"/>
        </w:rPr>
      </w:pPr>
      <w:r w:rsidRPr="00264DC7">
        <w:rPr>
          <w:b/>
          <w:bCs/>
          <w:sz w:val="22"/>
          <w:szCs w:val="22"/>
        </w:rPr>
        <w:t>Kvalitativní ukazatele budou prokázány certifikátem o shodě s technickými požadavky na materiál a ČN , který vystaví výrobce.</w:t>
      </w:r>
    </w:p>
    <w:p w:rsidR="00F83699" w:rsidRPr="00264DC7" w:rsidRDefault="00F83699" w:rsidP="00F83699">
      <w:pPr>
        <w:jc w:val="both"/>
        <w:rPr>
          <w:sz w:val="22"/>
          <w:szCs w:val="22"/>
        </w:rPr>
      </w:pPr>
      <w:r w:rsidRPr="00264DC7">
        <w:rPr>
          <w:vanish/>
          <w:sz w:val="22"/>
          <w:szCs w:val="22"/>
        </w:rPr>
        <w:cr/>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cr/>
        <w:t xml:space="preserve"> šinNpadně zřízením m vegetačního substrátu ve vrstvě 15 cm.</w:t>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vanish/>
          <w:sz w:val="22"/>
          <w:szCs w:val="22"/>
        </w:rPr>
        <w:pgNum/>
      </w:r>
      <w:r w:rsidRPr="00264DC7">
        <w:rPr>
          <w:b/>
          <w:bCs/>
          <w:sz w:val="22"/>
          <w:szCs w:val="22"/>
        </w:rPr>
        <w:t xml:space="preserve">Specifikace rostlinného </w:t>
      </w:r>
      <w:proofErr w:type="gramStart"/>
      <w:r w:rsidRPr="00264DC7">
        <w:rPr>
          <w:b/>
          <w:bCs/>
          <w:sz w:val="22"/>
          <w:szCs w:val="22"/>
        </w:rPr>
        <w:t>materiálu :</w:t>
      </w:r>
      <w:proofErr w:type="gramEnd"/>
    </w:p>
    <w:p w:rsidR="00F83699" w:rsidRPr="00264DC7" w:rsidRDefault="00F83699" w:rsidP="00F83699">
      <w:pPr>
        <w:jc w:val="both"/>
        <w:rPr>
          <w:b/>
          <w:bCs/>
          <w:sz w:val="22"/>
          <w:szCs w:val="22"/>
        </w:rPr>
      </w:pPr>
      <w:r w:rsidRPr="00264DC7">
        <w:rPr>
          <w:b/>
          <w:bCs/>
          <w:sz w:val="22"/>
          <w:szCs w:val="22"/>
        </w:rPr>
        <w:lastRenderedPageBreak/>
        <w:t>Rostlinný materiál musí odpovídat České technické normě (Výpěstky okrasných dřevin – Všeobecná ustanovení a ukazatele jakosti (ČSN 464902-1)</w:t>
      </w:r>
    </w:p>
    <w:p w:rsidR="00F83699" w:rsidRPr="00264DC7" w:rsidRDefault="00F83699" w:rsidP="00F83699">
      <w:pPr>
        <w:jc w:val="both"/>
        <w:rPr>
          <w:b/>
          <w:sz w:val="22"/>
          <w:szCs w:val="22"/>
        </w:rPr>
      </w:pPr>
      <w:r w:rsidRPr="00264DC7">
        <w:rPr>
          <w:b/>
          <w:sz w:val="22"/>
          <w:szCs w:val="22"/>
        </w:rPr>
        <w:t xml:space="preserve">Rostlinný materiál je popsán v tabulkové části výkazu výměr. Uvedené kvalitativní parametry rostlin určených k výsadbě na této stavbě jsou závazné a je možné je měnit jen po dohodě s projektantem. Je nepřípustné </w:t>
      </w:r>
      <w:proofErr w:type="spellStart"/>
      <w:r w:rsidRPr="00264DC7">
        <w:rPr>
          <w:b/>
          <w:sz w:val="22"/>
          <w:szCs w:val="22"/>
        </w:rPr>
        <w:t>použítí</w:t>
      </w:r>
      <w:proofErr w:type="spellEnd"/>
      <w:r w:rsidRPr="00264DC7">
        <w:rPr>
          <w:b/>
          <w:sz w:val="22"/>
          <w:szCs w:val="22"/>
        </w:rPr>
        <w:t xml:space="preserve"> dřevin horší kvality nebo rostlin nemocných, či napadených škůdci. </w:t>
      </w:r>
    </w:p>
    <w:p w:rsidR="00F83699" w:rsidRPr="00264DC7" w:rsidRDefault="00F83699" w:rsidP="00F83699">
      <w:pPr>
        <w:jc w:val="both"/>
        <w:rPr>
          <w:b/>
          <w:sz w:val="22"/>
          <w:szCs w:val="22"/>
        </w:rPr>
      </w:pPr>
      <w:r w:rsidRPr="00264DC7">
        <w:rPr>
          <w:b/>
          <w:bCs/>
          <w:sz w:val="22"/>
          <w:szCs w:val="22"/>
        </w:rPr>
        <w:t>Specifikace ostatního materiálu</w:t>
      </w:r>
    </w:p>
    <w:p w:rsidR="00F83699" w:rsidRPr="00264DC7" w:rsidRDefault="00F83699" w:rsidP="00F83699">
      <w:pPr>
        <w:jc w:val="both"/>
        <w:rPr>
          <w:b/>
          <w:sz w:val="22"/>
          <w:szCs w:val="22"/>
        </w:rPr>
      </w:pPr>
      <w:r w:rsidRPr="00264DC7">
        <w:rPr>
          <w:b/>
          <w:sz w:val="22"/>
          <w:szCs w:val="22"/>
        </w:rPr>
        <w:t xml:space="preserve">(substráty, osivo, kůly, pomocný materiál, hnojivo, </w:t>
      </w:r>
      <w:proofErr w:type="spellStart"/>
      <w:r w:rsidRPr="00264DC7">
        <w:rPr>
          <w:b/>
          <w:sz w:val="22"/>
          <w:szCs w:val="22"/>
        </w:rPr>
        <w:t>chem</w:t>
      </w:r>
      <w:proofErr w:type="spellEnd"/>
      <w:r w:rsidRPr="00264DC7">
        <w:rPr>
          <w:b/>
          <w:sz w:val="22"/>
          <w:szCs w:val="22"/>
        </w:rPr>
        <w:t>. přípravky, atd.)</w:t>
      </w:r>
    </w:p>
    <w:p w:rsidR="00F83699" w:rsidRPr="00264DC7" w:rsidRDefault="00F83699" w:rsidP="00F83699">
      <w:pPr>
        <w:jc w:val="both"/>
        <w:rPr>
          <w:b/>
          <w:bCs/>
          <w:sz w:val="22"/>
          <w:szCs w:val="22"/>
        </w:rPr>
      </w:pPr>
      <w:r w:rsidRPr="00264DC7">
        <w:rPr>
          <w:b/>
          <w:bCs/>
          <w:sz w:val="22"/>
          <w:szCs w:val="22"/>
        </w:rPr>
        <w:t>Potvrzení dodržení druhové a kultivarové skladby rostlin, stejně tak jako jejich kvalitativní parametry bude součástí předávacích protokolů stavby. Realizaci provede odborná zahradnická firma. Po dobu realizace se doporučuje autorský dozor projektanta.</w:t>
      </w:r>
    </w:p>
    <w:p w:rsidR="00F83699" w:rsidRPr="00264DC7" w:rsidRDefault="00F83699" w:rsidP="00F83699">
      <w:pPr>
        <w:jc w:val="both"/>
        <w:rPr>
          <w:sz w:val="22"/>
          <w:szCs w:val="22"/>
        </w:rPr>
      </w:pPr>
      <w:r w:rsidRPr="00264DC7">
        <w:rPr>
          <w:sz w:val="22"/>
          <w:szCs w:val="22"/>
        </w:rPr>
        <w:t xml:space="preserve">Výkaz výměr obsahuje popis, množství a parametry použitého materiálu k zajištění zdárného výsledku navrženého díla. Skutečný průběh použité technologie se může v jednotlivých operacích odlišovat od projektu, výsledek musí být však totožný. </w:t>
      </w:r>
    </w:p>
    <w:p w:rsidR="00F83699" w:rsidRPr="00264DC7" w:rsidRDefault="00F83699" w:rsidP="00F83699">
      <w:pPr>
        <w:jc w:val="both"/>
        <w:rPr>
          <w:sz w:val="22"/>
          <w:szCs w:val="22"/>
        </w:rPr>
      </w:pPr>
    </w:p>
    <w:p w:rsidR="00F83699" w:rsidRPr="00264DC7" w:rsidRDefault="00F83699" w:rsidP="00F83699">
      <w:pPr>
        <w:jc w:val="both"/>
        <w:rPr>
          <w:sz w:val="22"/>
          <w:szCs w:val="22"/>
        </w:rPr>
      </w:pPr>
    </w:p>
    <w:p w:rsidR="00F83699" w:rsidRPr="00264DC7" w:rsidRDefault="00F83699" w:rsidP="00F83699">
      <w:pPr>
        <w:jc w:val="both"/>
        <w:rPr>
          <w:bCs/>
          <w:sz w:val="22"/>
          <w:szCs w:val="22"/>
        </w:rPr>
      </w:pPr>
      <w:r w:rsidRPr="00264DC7">
        <w:rPr>
          <w:bCs/>
          <w:sz w:val="22"/>
          <w:szCs w:val="22"/>
        </w:rPr>
        <w:t>8.1 SPECIFIKACE MATERIÁLU</w:t>
      </w:r>
    </w:p>
    <w:p w:rsidR="00F83699" w:rsidRPr="00264DC7" w:rsidRDefault="00F83699" w:rsidP="00F83699">
      <w:pPr>
        <w:jc w:val="both"/>
        <w:rPr>
          <w:bCs/>
          <w:sz w:val="22"/>
          <w:szCs w:val="22"/>
        </w:rPr>
      </w:pPr>
    </w:p>
    <w:p w:rsidR="00F83699" w:rsidRPr="00264DC7" w:rsidRDefault="00F83699" w:rsidP="00F83699">
      <w:pPr>
        <w:jc w:val="both"/>
        <w:rPr>
          <w:bCs/>
          <w:sz w:val="22"/>
          <w:szCs w:val="22"/>
          <w:u w:val="single"/>
        </w:rPr>
      </w:pPr>
      <w:r w:rsidRPr="00264DC7">
        <w:rPr>
          <w:bCs/>
          <w:sz w:val="22"/>
          <w:szCs w:val="22"/>
          <w:u w:val="single"/>
        </w:rPr>
        <w:t xml:space="preserve">lat. </w:t>
      </w:r>
      <w:proofErr w:type="gramStart"/>
      <w:r w:rsidRPr="00264DC7">
        <w:rPr>
          <w:bCs/>
          <w:sz w:val="22"/>
          <w:szCs w:val="22"/>
          <w:u w:val="single"/>
        </w:rPr>
        <w:t>název</w:t>
      </w:r>
      <w:proofErr w:type="gramEnd"/>
      <w:r w:rsidRPr="00264DC7">
        <w:rPr>
          <w:bCs/>
          <w:sz w:val="22"/>
          <w:szCs w:val="22"/>
          <w:u w:val="single"/>
        </w:rPr>
        <w:tab/>
      </w:r>
      <w:r w:rsidRPr="00264DC7">
        <w:rPr>
          <w:bCs/>
          <w:sz w:val="22"/>
          <w:szCs w:val="22"/>
          <w:u w:val="single"/>
        </w:rPr>
        <w:tab/>
      </w:r>
      <w:r w:rsidRPr="00264DC7">
        <w:rPr>
          <w:bCs/>
          <w:sz w:val="22"/>
          <w:szCs w:val="22"/>
          <w:u w:val="single"/>
        </w:rPr>
        <w:tab/>
      </w:r>
      <w:r w:rsidRPr="00264DC7">
        <w:rPr>
          <w:bCs/>
          <w:sz w:val="22"/>
          <w:szCs w:val="22"/>
          <w:u w:val="single"/>
        </w:rPr>
        <w:tab/>
        <w:t>velikost</w:t>
      </w:r>
      <w:r w:rsidRPr="00264DC7">
        <w:rPr>
          <w:bCs/>
          <w:sz w:val="22"/>
          <w:szCs w:val="22"/>
          <w:u w:val="single"/>
        </w:rPr>
        <w:tab/>
      </w:r>
      <w:r w:rsidRPr="00264DC7">
        <w:rPr>
          <w:bCs/>
          <w:sz w:val="22"/>
          <w:szCs w:val="22"/>
          <w:u w:val="single"/>
        </w:rPr>
        <w:tab/>
        <w:t>ks</w:t>
      </w:r>
      <w:r w:rsidRPr="00264DC7">
        <w:rPr>
          <w:bCs/>
          <w:sz w:val="22"/>
          <w:szCs w:val="22"/>
          <w:u w:val="single"/>
        </w:rPr>
        <w:tab/>
        <w:t xml:space="preserve">spon m </w:t>
      </w:r>
      <w:r w:rsidRPr="00264DC7">
        <w:rPr>
          <w:bCs/>
          <w:sz w:val="22"/>
          <w:szCs w:val="22"/>
          <w:u w:val="single"/>
        </w:rPr>
        <w:tab/>
        <w:t>poznámka</w:t>
      </w:r>
    </w:p>
    <w:p w:rsidR="00F83699" w:rsidRPr="00264DC7" w:rsidRDefault="00F83699" w:rsidP="00F83699">
      <w:pPr>
        <w:jc w:val="both"/>
        <w:rPr>
          <w:bCs/>
          <w:sz w:val="22"/>
          <w:szCs w:val="22"/>
          <w:u w:val="single"/>
        </w:rPr>
      </w:pPr>
      <w:r w:rsidRPr="00264DC7">
        <w:rPr>
          <w:bCs/>
          <w:sz w:val="22"/>
          <w:szCs w:val="22"/>
          <w:u w:val="single"/>
        </w:rPr>
        <w:t>listnaté stromy</w:t>
      </w:r>
    </w:p>
    <w:p w:rsidR="00F83699" w:rsidRPr="00264DC7" w:rsidRDefault="00F83699" w:rsidP="00F83699">
      <w:pPr>
        <w:rPr>
          <w:sz w:val="22"/>
          <w:szCs w:val="22"/>
        </w:rPr>
      </w:pPr>
      <w:proofErr w:type="spellStart"/>
      <w:r w:rsidRPr="00264DC7">
        <w:rPr>
          <w:sz w:val="22"/>
          <w:szCs w:val="22"/>
        </w:rPr>
        <w:t>Sophora</w:t>
      </w:r>
      <w:proofErr w:type="spellEnd"/>
      <w:r w:rsidRPr="00264DC7">
        <w:rPr>
          <w:sz w:val="22"/>
          <w:szCs w:val="22"/>
        </w:rPr>
        <w:t xml:space="preserve"> </w:t>
      </w:r>
      <w:proofErr w:type="spellStart"/>
      <w:r w:rsidRPr="00264DC7">
        <w:rPr>
          <w:sz w:val="22"/>
          <w:szCs w:val="22"/>
        </w:rPr>
        <w:t>japonica</w:t>
      </w:r>
      <w:proofErr w:type="spellEnd"/>
      <w:r w:rsidRPr="00264DC7">
        <w:rPr>
          <w:sz w:val="22"/>
          <w:szCs w:val="22"/>
        </w:rPr>
        <w:t xml:space="preserve"> </w:t>
      </w:r>
      <w:proofErr w:type="spellStart"/>
      <w:r w:rsidRPr="00264DC7">
        <w:rPr>
          <w:sz w:val="22"/>
          <w:szCs w:val="22"/>
        </w:rPr>
        <w:t>Columnaris</w:t>
      </w:r>
      <w:proofErr w:type="spellEnd"/>
      <w:r w:rsidRPr="00264DC7">
        <w:rPr>
          <w:sz w:val="22"/>
          <w:szCs w:val="22"/>
        </w:rPr>
        <w:tab/>
      </w:r>
      <w:r w:rsidRPr="00264DC7">
        <w:rPr>
          <w:sz w:val="22"/>
          <w:szCs w:val="22"/>
        </w:rPr>
        <w:tab/>
        <w:t>16-18ok</w:t>
      </w:r>
      <w:r w:rsidRPr="00264DC7">
        <w:rPr>
          <w:sz w:val="22"/>
          <w:szCs w:val="22"/>
        </w:rPr>
        <w:tab/>
        <w:t>21</w:t>
      </w:r>
      <w:r w:rsidRPr="00264DC7">
        <w:rPr>
          <w:sz w:val="22"/>
          <w:szCs w:val="22"/>
        </w:rPr>
        <w:tab/>
        <w:t xml:space="preserve">220cm </w:t>
      </w:r>
      <w:proofErr w:type="spellStart"/>
      <w:proofErr w:type="gramStart"/>
      <w:r w:rsidRPr="00264DC7">
        <w:rPr>
          <w:sz w:val="22"/>
          <w:szCs w:val="22"/>
        </w:rPr>
        <w:t>v.k</w:t>
      </w:r>
      <w:proofErr w:type="spellEnd"/>
      <w:r w:rsidRPr="00264DC7">
        <w:rPr>
          <w:sz w:val="22"/>
          <w:szCs w:val="22"/>
        </w:rPr>
        <w:t>.</w:t>
      </w:r>
      <w:proofErr w:type="gramEnd"/>
    </w:p>
    <w:p w:rsidR="00F83699" w:rsidRPr="00264DC7" w:rsidRDefault="00F83699" w:rsidP="00F83699">
      <w:pPr>
        <w:jc w:val="both"/>
        <w:rPr>
          <w:bCs/>
          <w:sz w:val="22"/>
          <w:szCs w:val="22"/>
        </w:rPr>
      </w:pPr>
      <w:r w:rsidRPr="00264DC7">
        <w:rPr>
          <w:bCs/>
          <w:sz w:val="22"/>
          <w:szCs w:val="22"/>
          <w:u w:val="single"/>
        </w:rPr>
        <w:t>Listnaté keře</w:t>
      </w:r>
    </w:p>
    <w:p w:rsidR="00F83699" w:rsidRPr="00264DC7" w:rsidRDefault="00F83699" w:rsidP="00F83699">
      <w:pPr>
        <w:jc w:val="both"/>
        <w:rPr>
          <w:sz w:val="22"/>
          <w:szCs w:val="22"/>
        </w:rPr>
      </w:pPr>
      <w:proofErr w:type="spellStart"/>
      <w:r w:rsidRPr="00264DC7">
        <w:rPr>
          <w:sz w:val="22"/>
          <w:szCs w:val="22"/>
        </w:rPr>
        <w:t>Hypericum</w:t>
      </w:r>
      <w:proofErr w:type="spellEnd"/>
      <w:r w:rsidRPr="00264DC7">
        <w:rPr>
          <w:sz w:val="22"/>
          <w:szCs w:val="22"/>
        </w:rPr>
        <w:t xml:space="preserve"> </w:t>
      </w:r>
      <w:proofErr w:type="spellStart"/>
      <w:r w:rsidRPr="00264DC7">
        <w:rPr>
          <w:sz w:val="22"/>
          <w:szCs w:val="22"/>
        </w:rPr>
        <w:t>calicinum</w:t>
      </w:r>
      <w:proofErr w:type="spellEnd"/>
      <w:r w:rsidRPr="00264DC7">
        <w:rPr>
          <w:sz w:val="22"/>
          <w:szCs w:val="22"/>
        </w:rPr>
        <w:tab/>
      </w:r>
      <w:r w:rsidRPr="00264DC7">
        <w:rPr>
          <w:sz w:val="22"/>
          <w:szCs w:val="22"/>
        </w:rPr>
        <w:tab/>
      </w:r>
      <w:r w:rsidRPr="00264DC7">
        <w:rPr>
          <w:sz w:val="22"/>
          <w:szCs w:val="22"/>
        </w:rPr>
        <w:tab/>
        <w:t>20-30cm</w:t>
      </w:r>
      <w:r w:rsidRPr="00264DC7">
        <w:rPr>
          <w:sz w:val="22"/>
          <w:szCs w:val="22"/>
        </w:rPr>
        <w:tab/>
        <w:t>66</w:t>
      </w:r>
    </w:p>
    <w:p w:rsidR="00F83699" w:rsidRPr="00264DC7" w:rsidRDefault="00F83699" w:rsidP="00F83699">
      <w:pPr>
        <w:rPr>
          <w:sz w:val="22"/>
          <w:szCs w:val="22"/>
        </w:rPr>
      </w:pPr>
    </w:p>
    <w:p w:rsidR="00F83699" w:rsidRPr="00264DC7" w:rsidRDefault="00F83699" w:rsidP="00F83699">
      <w:pPr>
        <w:rPr>
          <w:sz w:val="22"/>
          <w:szCs w:val="22"/>
          <w:u w:val="single"/>
        </w:rPr>
      </w:pPr>
      <w:r w:rsidRPr="00264DC7">
        <w:rPr>
          <w:sz w:val="22"/>
          <w:szCs w:val="22"/>
          <w:u w:val="single"/>
        </w:rPr>
        <w:t>Trvalky a cibuloviny</w:t>
      </w:r>
    </w:p>
    <w:p w:rsidR="00F83699" w:rsidRPr="00264DC7" w:rsidRDefault="00F83699" w:rsidP="00F83699">
      <w:pPr>
        <w:rPr>
          <w:sz w:val="22"/>
          <w:szCs w:val="22"/>
        </w:rPr>
      </w:pPr>
      <w:r w:rsidRPr="00264DC7">
        <w:rPr>
          <w:sz w:val="22"/>
          <w:szCs w:val="22"/>
        </w:rPr>
        <w:t>trvalky</w:t>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t>1056</w:t>
      </w:r>
    </w:p>
    <w:p w:rsidR="00F83699" w:rsidRPr="00264DC7" w:rsidRDefault="00F83699" w:rsidP="00F83699">
      <w:pPr>
        <w:rPr>
          <w:sz w:val="22"/>
          <w:szCs w:val="22"/>
        </w:rPr>
      </w:pPr>
      <w:r w:rsidRPr="00264DC7">
        <w:rPr>
          <w:sz w:val="22"/>
          <w:szCs w:val="22"/>
        </w:rPr>
        <w:t>cibuloviny</w:t>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t>2750</w:t>
      </w:r>
    </w:p>
    <w:p w:rsidR="00F83699" w:rsidRPr="00264DC7" w:rsidRDefault="00F83699" w:rsidP="00F83699">
      <w:pPr>
        <w:rPr>
          <w:sz w:val="22"/>
          <w:szCs w:val="22"/>
        </w:rPr>
      </w:pPr>
      <w:r w:rsidRPr="00264DC7">
        <w:rPr>
          <w:sz w:val="22"/>
          <w:szCs w:val="22"/>
        </w:rPr>
        <w:t xml:space="preserve">Specifikace </w:t>
      </w:r>
      <w:proofErr w:type="gramStart"/>
      <w:r w:rsidRPr="00264DC7">
        <w:rPr>
          <w:sz w:val="22"/>
          <w:szCs w:val="22"/>
        </w:rPr>
        <w:t>viz. kap.</w:t>
      </w:r>
      <w:proofErr w:type="gramEnd"/>
      <w:r w:rsidRPr="00264DC7">
        <w:rPr>
          <w:sz w:val="22"/>
          <w:szCs w:val="22"/>
        </w:rPr>
        <w:t xml:space="preserve"> 6</w:t>
      </w:r>
    </w:p>
    <w:p w:rsidR="00F83699" w:rsidRPr="00264DC7" w:rsidRDefault="00F83699" w:rsidP="00F83699">
      <w:pPr>
        <w:rPr>
          <w:sz w:val="22"/>
          <w:szCs w:val="22"/>
        </w:rPr>
      </w:pPr>
    </w:p>
    <w:p w:rsidR="00F83699" w:rsidRPr="00264DC7" w:rsidRDefault="00F83699" w:rsidP="00F83699">
      <w:pPr>
        <w:rPr>
          <w:sz w:val="22"/>
          <w:szCs w:val="22"/>
        </w:rPr>
      </w:pPr>
      <w:r w:rsidRPr="00264DC7">
        <w:rPr>
          <w:sz w:val="22"/>
          <w:szCs w:val="22"/>
        </w:rPr>
        <w:t>Travnatá plocha založená výsevem</w:t>
      </w:r>
      <w:r w:rsidRPr="00264DC7">
        <w:rPr>
          <w:sz w:val="22"/>
          <w:szCs w:val="22"/>
        </w:rPr>
        <w:tab/>
      </w:r>
      <w:r w:rsidRPr="00264DC7">
        <w:rPr>
          <w:sz w:val="22"/>
          <w:szCs w:val="22"/>
        </w:rPr>
        <w:tab/>
      </w:r>
      <w:r w:rsidRPr="00264DC7">
        <w:rPr>
          <w:sz w:val="22"/>
          <w:szCs w:val="22"/>
        </w:rPr>
        <w:tab/>
        <w:t>618m2</w:t>
      </w:r>
    </w:p>
    <w:p w:rsidR="00F83699" w:rsidRPr="00264DC7" w:rsidRDefault="00F83699" w:rsidP="00F83699">
      <w:pPr>
        <w:rPr>
          <w:sz w:val="22"/>
          <w:szCs w:val="22"/>
        </w:rPr>
      </w:pPr>
      <w:r w:rsidRPr="00264DC7">
        <w:rPr>
          <w:sz w:val="22"/>
          <w:szCs w:val="22"/>
        </w:rPr>
        <w:t>Travnaté čtverce založené travními koberci</w:t>
      </w:r>
      <w:r w:rsidRPr="00264DC7">
        <w:rPr>
          <w:sz w:val="22"/>
          <w:szCs w:val="22"/>
        </w:rPr>
        <w:tab/>
      </w:r>
      <w:r w:rsidRPr="00264DC7">
        <w:rPr>
          <w:sz w:val="22"/>
          <w:szCs w:val="22"/>
        </w:rPr>
        <w:tab/>
        <w:t>100m2</w:t>
      </w:r>
    </w:p>
    <w:p w:rsidR="00F83699" w:rsidRPr="00264DC7" w:rsidRDefault="00F83699" w:rsidP="00F83699">
      <w:pPr>
        <w:rPr>
          <w:sz w:val="22"/>
          <w:szCs w:val="22"/>
        </w:rPr>
      </w:pPr>
      <w:r w:rsidRPr="00264DC7">
        <w:rPr>
          <w:sz w:val="22"/>
          <w:szCs w:val="22"/>
        </w:rPr>
        <w:t>Ornice</w:t>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t>165m3</w:t>
      </w:r>
    </w:p>
    <w:p w:rsidR="00F83699" w:rsidRPr="00264DC7" w:rsidRDefault="00F83699" w:rsidP="00F83699">
      <w:pPr>
        <w:rPr>
          <w:sz w:val="22"/>
          <w:szCs w:val="22"/>
        </w:rPr>
      </w:pPr>
      <w:r w:rsidRPr="00264DC7">
        <w:rPr>
          <w:sz w:val="22"/>
          <w:szCs w:val="22"/>
        </w:rPr>
        <w:t>Mulč</w:t>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t>1m3</w:t>
      </w:r>
    </w:p>
    <w:p w:rsidR="00F83699" w:rsidRPr="00264DC7" w:rsidRDefault="00F83699" w:rsidP="00F83699">
      <w:pPr>
        <w:rPr>
          <w:sz w:val="22"/>
          <w:szCs w:val="22"/>
        </w:rPr>
      </w:pPr>
      <w:r w:rsidRPr="00264DC7">
        <w:rPr>
          <w:sz w:val="22"/>
          <w:szCs w:val="22"/>
        </w:rPr>
        <w:t>Pěstební substrát</w:t>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t>8m3</w:t>
      </w:r>
    </w:p>
    <w:p w:rsidR="00F83699" w:rsidRPr="00264DC7" w:rsidRDefault="00F83699" w:rsidP="00F83699">
      <w:pPr>
        <w:rPr>
          <w:sz w:val="22"/>
          <w:szCs w:val="22"/>
        </w:rPr>
      </w:pPr>
      <w:r w:rsidRPr="00264DC7">
        <w:rPr>
          <w:sz w:val="22"/>
          <w:szCs w:val="22"/>
        </w:rPr>
        <w:t>Trvalkový štěrkový záhon</w:t>
      </w:r>
      <w:r w:rsidRPr="00264DC7">
        <w:rPr>
          <w:sz w:val="22"/>
          <w:szCs w:val="22"/>
        </w:rPr>
        <w:tab/>
      </w:r>
      <w:r w:rsidRPr="00264DC7">
        <w:rPr>
          <w:sz w:val="22"/>
          <w:szCs w:val="22"/>
        </w:rPr>
        <w:tab/>
      </w:r>
      <w:r w:rsidRPr="00264DC7">
        <w:rPr>
          <w:sz w:val="22"/>
          <w:szCs w:val="22"/>
        </w:rPr>
        <w:tab/>
      </w:r>
      <w:r w:rsidRPr="00264DC7">
        <w:rPr>
          <w:sz w:val="22"/>
          <w:szCs w:val="22"/>
        </w:rPr>
        <w:tab/>
        <w:t>109m2</w:t>
      </w:r>
    </w:p>
    <w:p w:rsidR="00F83699" w:rsidRPr="00264DC7" w:rsidRDefault="00F83699" w:rsidP="00F83699">
      <w:pPr>
        <w:rPr>
          <w:sz w:val="22"/>
          <w:szCs w:val="22"/>
        </w:rPr>
      </w:pPr>
      <w:r w:rsidRPr="00264DC7">
        <w:rPr>
          <w:sz w:val="22"/>
          <w:szCs w:val="22"/>
        </w:rPr>
        <w:t xml:space="preserve">Ocelová </w:t>
      </w:r>
      <w:proofErr w:type="spellStart"/>
      <w:r w:rsidRPr="00264DC7">
        <w:rPr>
          <w:sz w:val="22"/>
          <w:szCs w:val="22"/>
        </w:rPr>
        <w:t>pásovina</w:t>
      </w:r>
      <w:proofErr w:type="spellEnd"/>
      <w:r w:rsidRPr="00264DC7">
        <w:rPr>
          <w:sz w:val="22"/>
          <w:szCs w:val="22"/>
        </w:rPr>
        <w:t xml:space="preserve"> </w:t>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t>86m</w:t>
      </w:r>
    </w:p>
    <w:p w:rsidR="00F83699" w:rsidRPr="00264DC7" w:rsidRDefault="00F83699" w:rsidP="00F83699">
      <w:pPr>
        <w:rPr>
          <w:sz w:val="22"/>
          <w:szCs w:val="22"/>
        </w:rPr>
      </w:pP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r w:rsidRPr="00264DC7">
        <w:rPr>
          <w:sz w:val="22"/>
          <w:szCs w:val="22"/>
        </w:rPr>
        <w:tab/>
      </w:r>
    </w:p>
    <w:p w:rsidR="00F83699" w:rsidRPr="00264DC7" w:rsidRDefault="00F83699" w:rsidP="00F83699">
      <w:pPr>
        <w:jc w:val="both"/>
        <w:rPr>
          <w:sz w:val="22"/>
          <w:szCs w:val="22"/>
        </w:rPr>
      </w:pPr>
    </w:p>
    <w:p w:rsidR="008E0CD9" w:rsidRPr="00264DC7" w:rsidRDefault="008E0CD9" w:rsidP="008E0CD9">
      <w:pPr>
        <w:jc w:val="both"/>
        <w:rPr>
          <w:b/>
          <w:bCs/>
          <w:sz w:val="22"/>
          <w:szCs w:val="22"/>
        </w:rPr>
      </w:pPr>
    </w:p>
    <w:p w:rsidR="008E0CD9" w:rsidRPr="00264DC7" w:rsidRDefault="008E0CD9" w:rsidP="008E0CD9">
      <w:pPr>
        <w:jc w:val="both"/>
        <w:rPr>
          <w:b/>
          <w:bCs/>
          <w:sz w:val="22"/>
          <w:szCs w:val="22"/>
        </w:rPr>
      </w:pPr>
    </w:p>
    <w:p w:rsidR="009F5940" w:rsidRPr="00264DC7" w:rsidRDefault="009F5940">
      <w:pPr>
        <w:rPr>
          <w:sz w:val="22"/>
          <w:szCs w:val="22"/>
        </w:rPr>
      </w:pPr>
    </w:p>
    <w:sectPr w:rsidR="009F5940" w:rsidRPr="00264D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26533A"/>
    <w:multiLevelType w:val="hybridMultilevel"/>
    <w:tmpl w:val="1BB69DD0"/>
    <w:lvl w:ilvl="0" w:tplc="FA16A270">
      <w:start w:val="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AEC3D45"/>
    <w:multiLevelType w:val="hybridMultilevel"/>
    <w:tmpl w:val="7F74E376"/>
    <w:lvl w:ilvl="0" w:tplc="2B9A41D8">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4E703B0"/>
    <w:multiLevelType w:val="multilevel"/>
    <w:tmpl w:val="1FAA2130"/>
    <w:lvl w:ilvl="0">
      <w:start w:val="1"/>
      <w:numFmt w:val="decimal"/>
      <w:pStyle w:val="Nadpis1"/>
      <w:lvlText w:val="%1."/>
      <w:lvlJc w:val="left"/>
      <w:pPr>
        <w:tabs>
          <w:tab w:val="num" w:pos="540"/>
        </w:tabs>
        <w:ind w:left="180" w:firstLine="0"/>
      </w:pPr>
      <w:rPr>
        <w:rFonts w:ascii="Arial" w:hAnsi="Arial" w:cs="Arial" w:hint="default"/>
        <w:b/>
        <w:i w:val="0"/>
        <w:color w:val="800000"/>
        <w:sz w:val="28"/>
        <w:szCs w:val="28"/>
      </w:rPr>
    </w:lvl>
    <w:lvl w:ilvl="1">
      <w:start w:val="1"/>
      <w:numFmt w:val="decimal"/>
      <w:lvlText w:val="%1.%2"/>
      <w:lvlJc w:val="left"/>
      <w:pPr>
        <w:tabs>
          <w:tab w:val="num" w:pos="5227"/>
        </w:tabs>
        <w:ind w:left="5227" w:hanging="1644"/>
      </w:pPr>
      <w:rPr>
        <w:rFonts w:ascii="Arial" w:hAnsi="Arial" w:cs="Arial" w:hint="default"/>
        <w:b/>
        <w:i w:val="0"/>
        <w:color w:val="800000"/>
        <w:sz w:val="28"/>
        <w:szCs w:val="28"/>
      </w:rPr>
    </w:lvl>
    <w:lvl w:ilvl="2">
      <w:start w:val="1"/>
      <w:numFmt w:val="decimal"/>
      <w:lvlText w:val="%1.%2.%3"/>
      <w:lvlJc w:val="left"/>
      <w:pPr>
        <w:tabs>
          <w:tab w:val="num" w:pos="900"/>
        </w:tabs>
        <w:ind w:left="180" w:firstLine="0"/>
      </w:pPr>
      <w:rPr>
        <w:rFonts w:ascii="Arial" w:hAnsi="Arial" w:cs="Arial" w:hint="default"/>
        <w:b/>
        <w:i w:val="0"/>
        <w:color w:val="800000"/>
        <w:sz w:val="24"/>
        <w:szCs w:val="28"/>
      </w:rPr>
    </w:lvl>
    <w:lvl w:ilvl="3">
      <w:start w:val="1"/>
      <w:numFmt w:val="decimal"/>
      <w:pStyle w:val="Nadpis4"/>
      <w:lvlText w:val="%1.%2.%3.%4"/>
      <w:lvlJc w:val="left"/>
      <w:pPr>
        <w:tabs>
          <w:tab w:val="num" w:pos="900"/>
        </w:tabs>
        <w:ind w:left="180" w:firstLine="0"/>
      </w:pPr>
      <w:rPr>
        <w:rFonts w:ascii="Arial" w:hAnsi="Arial" w:cs="Arial" w:hint="default"/>
        <w:b/>
        <w:i w:val="0"/>
        <w:color w:val="800000"/>
        <w:sz w:val="22"/>
        <w:szCs w:val="28"/>
      </w:rPr>
    </w:lvl>
    <w:lvl w:ilvl="4">
      <w:start w:val="1"/>
      <w:numFmt w:val="decimal"/>
      <w:pStyle w:val="Nadpis5"/>
      <w:lvlText w:val="%1.%2.%3.%4.%5"/>
      <w:lvlJc w:val="left"/>
      <w:pPr>
        <w:tabs>
          <w:tab w:val="num" w:pos="180"/>
        </w:tabs>
        <w:ind w:left="180" w:firstLine="0"/>
      </w:pPr>
      <w:rPr>
        <w:rFonts w:ascii="Times New Roman" w:hAnsi="Times New Roman" w:cs="Times New Roman" w:hint="default"/>
      </w:rPr>
    </w:lvl>
    <w:lvl w:ilvl="5">
      <w:start w:val="1"/>
      <w:numFmt w:val="decimal"/>
      <w:pStyle w:val="Nadpis6"/>
      <w:lvlText w:val="%1.%2.%3.%4.%5.%6"/>
      <w:lvlJc w:val="left"/>
      <w:pPr>
        <w:tabs>
          <w:tab w:val="num" w:pos="180"/>
        </w:tabs>
        <w:ind w:left="180" w:firstLine="0"/>
      </w:pPr>
      <w:rPr>
        <w:rFonts w:ascii="Times New Roman" w:hAnsi="Times New Roman" w:cs="Times New Roman" w:hint="default"/>
      </w:rPr>
    </w:lvl>
    <w:lvl w:ilvl="6">
      <w:start w:val="1"/>
      <w:numFmt w:val="decimal"/>
      <w:pStyle w:val="Nadpis7"/>
      <w:lvlText w:val="%1.%2.%3.%4.%5.%6.%7"/>
      <w:lvlJc w:val="left"/>
      <w:pPr>
        <w:tabs>
          <w:tab w:val="num" w:pos="180"/>
        </w:tabs>
        <w:ind w:left="180" w:firstLine="0"/>
      </w:pPr>
      <w:rPr>
        <w:rFonts w:ascii="Times New Roman" w:hAnsi="Times New Roman" w:cs="Times New Roman" w:hint="default"/>
      </w:rPr>
    </w:lvl>
    <w:lvl w:ilvl="7">
      <w:start w:val="1"/>
      <w:numFmt w:val="decimal"/>
      <w:pStyle w:val="Nadpis8"/>
      <w:lvlText w:val="%1.%2.%3.%4.%5.%6.%7.%8"/>
      <w:lvlJc w:val="left"/>
      <w:pPr>
        <w:tabs>
          <w:tab w:val="num" w:pos="180"/>
        </w:tabs>
        <w:ind w:left="180" w:firstLine="0"/>
      </w:pPr>
      <w:rPr>
        <w:rFonts w:ascii="Times New Roman" w:hAnsi="Times New Roman" w:cs="Times New Roman" w:hint="default"/>
      </w:rPr>
    </w:lvl>
    <w:lvl w:ilvl="8">
      <w:start w:val="1"/>
      <w:numFmt w:val="decimal"/>
      <w:pStyle w:val="Nadpis9"/>
      <w:lvlText w:val="%1.%2.%3.%4.%5.%6.%7.%8.%9"/>
      <w:lvlJc w:val="left"/>
      <w:pPr>
        <w:tabs>
          <w:tab w:val="num" w:pos="180"/>
        </w:tabs>
        <w:ind w:left="180" w:firstLine="0"/>
      </w:pPr>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CD9"/>
    <w:rsid w:val="00101B57"/>
    <w:rsid w:val="00116E50"/>
    <w:rsid w:val="00264DC7"/>
    <w:rsid w:val="0030218D"/>
    <w:rsid w:val="00445EF8"/>
    <w:rsid w:val="00497546"/>
    <w:rsid w:val="008A0792"/>
    <w:rsid w:val="008E0CD9"/>
    <w:rsid w:val="009F5940"/>
    <w:rsid w:val="00CB45D5"/>
    <w:rsid w:val="00D258E7"/>
    <w:rsid w:val="00F530E6"/>
    <w:rsid w:val="00F836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61D798E-1986-4FC6-938F-99B55B374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0CD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8E0CD9"/>
    <w:pPr>
      <w:keepNext/>
      <w:numPr>
        <w:numId w:val="1"/>
      </w:numPr>
      <w:jc w:val="both"/>
      <w:outlineLvl w:val="0"/>
    </w:pPr>
    <w:rPr>
      <w:rFonts w:ascii="Arial" w:hAnsi="Arial"/>
      <w:b/>
      <w:caps/>
      <w:spacing w:val="20"/>
      <w:szCs w:val="20"/>
    </w:rPr>
  </w:style>
  <w:style w:type="paragraph" w:styleId="Nadpis4">
    <w:name w:val="heading 4"/>
    <w:basedOn w:val="Normln"/>
    <w:next w:val="Normln"/>
    <w:link w:val="Nadpis4Char"/>
    <w:qFormat/>
    <w:rsid w:val="008E0CD9"/>
    <w:pPr>
      <w:keepNext/>
      <w:numPr>
        <w:ilvl w:val="3"/>
        <w:numId w:val="1"/>
      </w:numPr>
      <w:spacing w:line="360" w:lineRule="auto"/>
      <w:jc w:val="both"/>
      <w:outlineLvl w:val="3"/>
    </w:pPr>
    <w:rPr>
      <w:rFonts w:ascii="Arial" w:hAnsi="Arial"/>
      <w:b/>
      <w:caps/>
      <w:spacing w:val="20"/>
      <w:sz w:val="20"/>
      <w:szCs w:val="20"/>
    </w:rPr>
  </w:style>
  <w:style w:type="paragraph" w:styleId="Nadpis5">
    <w:name w:val="heading 5"/>
    <w:basedOn w:val="Normln"/>
    <w:next w:val="Normln"/>
    <w:link w:val="Nadpis5Char"/>
    <w:qFormat/>
    <w:rsid w:val="008E0CD9"/>
    <w:pPr>
      <w:keepNext/>
      <w:numPr>
        <w:ilvl w:val="4"/>
        <w:numId w:val="1"/>
      </w:numPr>
      <w:jc w:val="center"/>
      <w:outlineLvl w:val="4"/>
    </w:pPr>
    <w:rPr>
      <w:rFonts w:ascii="Arial" w:hAnsi="Arial"/>
      <w:sz w:val="40"/>
      <w:szCs w:val="20"/>
    </w:rPr>
  </w:style>
  <w:style w:type="paragraph" w:styleId="Nadpis6">
    <w:name w:val="heading 6"/>
    <w:basedOn w:val="Normln"/>
    <w:next w:val="Normln"/>
    <w:link w:val="Nadpis6Char"/>
    <w:qFormat/>
    <w:rsid w:val="008E0CD9"/>
    <w:pPr>
      <w:keepNext/>
      <w:numPr>
        <w:ilvl w:val="5"/>
        <w:numId w:val="1"/>
      </w:numPr>
      <w:outlineLvl w:val="5"/>
    </w:pPr>
    <w:rPr>
      <w:b/>
      <w:caps/>
      <w:sz w:val="20"/>
      <w:szCs w:val="20"/>
    </w:rPr>
  </w:style>
  <w:style w:type="paragraph" w:styleId="Nadpis7">
    <w:name w:val="heading 7"/>
    <w:basedOn w:val="Normln"/>
    <w:next w:val="Normln"/>
    <w:link w:val="Nadpis7Char"/>
    <w:qFormat/>
    <w:rsid w:val="008E0CD9"/>
    <w:pPr>
      <w:keepNext/>
      <w:numPr>
        <w:ilvl w:val="6"/>
        <w:numId w:val="1"/>
      </w:numPr>
      <w:jc w:val="both"/>
      <w:outlineLvl w:val="6"/>
    </w:pPr>
    <w:rPr>
      <w:rFonts w:ascii="Arial" w:hAnsi="Arial"/>
      <w:szCs w:val="20"/>
    </w:rPr>
  </w:style>
  <w:style w:type="paragraph" w:styleId="Nadpis8">
    <w:name w:val="heading 8"/>
    <w:basedOn w:val="Normln"/>
    <w:next w:val="Normln"/>
    <w:link w:val="Nadpis8Char"/>
    <w:qFormat/>
    <w:rsid w:val="008E0CD9"/>
    <w:pPr>
      <w:numPr>
        <w:ilvl w:val="7"/>
        <w:numId w:val="1"/>
      </w:numPr>
      <w:spacing w:before="240" w:after="60"/>
      <w:outlineLvl w:val="7"/>
    </w:pPr>
    <w:rPr>
      <w:i/>
      <w:iCs/>
    </w:rPr>
  </w:style>
  <w:style w:type="paragraph" w:styleId="Nadpis9">
    <w:name w:val="heading 9"/>
    <w:basedOn w:val="Normln"/>
    <w:next w:val="Normln"/>
    <w:link w:val="Nadpis9Char"/>
    <w:qFormat/>
    <w:rsid w:val="008E0CD9"/>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E0CD9"/>
    <w:rPr>
      <w:rFonts w:ascii="Arial" w:eastAsia="Times New Roman" w:hAnsi="Arial" w:cs="Times New Roman"/>
      <w:b/>
      <w:caps/>
      <w:spacing w:val="20"/>
      <w:sz w:val="24"/>
      <w:szCs w:val="20"/>
      <w:lang w:eastAsia="cs-CZ"/>
    </w:rPr>
  </w:style>
  <w:style w:type="character" w:customStyle="1" w:styleId="Nadpis4Char">
    <w:name w:val="Nadpis 4 Char"/>
    <w:basedOn w:val="Standardnpsmoodstavce"/>
    <w:link w:val="Nadpis4"/>
    <w:rsid w:val="008E0CD9"/>
    <w:rPr>
      <w:rFonts w:ascii="Arial" w:eastAsia="Times New Roman" w:hAnsi="Arial" w:cs="Times New Roman"/>
      <w:b/>
      <w:caps/>
      <w:spacing w:val="20"/>
      <w:sz w:val="20"/>
      <w:szCs w:val="20"/>
      <w:lang w:eastAsia="cs-CZ"/>
    </w:rPr>
  </w:style>
  <w:style w:type="character" w:customStyle="1" w:styleId="Nadpis5Char">
    <w:name w:val="Nadpis 5 Char"/>
    <w:basedOn w:val="Standardnpsmoodstavce"/>
    <w:link w:val="Nadpis5"/>
    <w:rsid w:val="008E0CD9"/>
    <w:rPr>
      <w:rFonts w:ascii="Arial" w:eastAsia="Times New Roman" w:hAnsi="Arial" w:cs="Times New Roman"/>
      <w:sz w:val="40"/>
      <w:szCs w:val="20"/>
      <w:lang w:eastAsia="cs-CZ"/>
    </w:rPr>
  </w:style>
  <w:style w:type="character" w:customStyle="1" w:styleId="Nadpis6Char">
    <w:name w:val="Nadpis 6 Char"/>
    <w:basedOn w:val="Standardnpsmoodstavce"/>
    <w:link w:val="Nadpis6"/>
    <w:rsid w:val="008E0CD9"/>
    <w:rPr>
      <w:rFonts w:ascii="Times New Roman" w:eastAsia="Times New Roman" w:hAnsi="Times New Roman" w:cs="Times New Roman"/>
      <w:b/>
      <w:caps/>
      <w:sz w:val="20"/>
      <w:szCs w:val="20"/>
      <w:lang w:eastAsia="cs-CZ"/>
    </w:rPr>
  </w:style>
  <w:style w:type="character" w:customStyle="1" w:styleId="Nadpis7Char">
    <w:name w:val="Nadpis 7 Char"/>
    <w:basedOn w:val="Standardnpsmoodstavce"/>
    <w:link w:val="Nadpis7"/>
    <w:rsid w:val="008E0CD9"/>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8E0CD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8E0CD9"/>
    <w:rPr>
      <w:rFonts w:ascii="Arial" w:eastAsia="Times New Roman" w:hAnsi="Arial" w:cs="Arial"/>
      <w:lang w:eastAsia="cs-CZ"/>
    </w:rPr>
  </w:style>
  <w:style w:type="paragraph" w:customStyle="1" w:styleId="Normln1">
    <w:name w:val="Normální1"/>
    <w:basedOn w:val="Normln"/>
    <w:rsid w:val="008E0CD9"/>
    <w:pPr>
      <w:widowControl w:val="0"/>
    </w:pPr>
    <w:rPr>
      <w:sz w:val="20"/>
      <w:szCs w:val="20"/>
    </w:rPr>
  </w:style>
  <w:style w:type="paragraph" w:customStyle="1" w:styleId="Zkladntextodsazen21">
    <w:name w:val="Základní text odsazený 21"/>
    <w:basedOn w:val="Normln"/>
    <w:rsid w:val="008E0CD9"/>
    <w:pPr>
      <w:widowControl w:val="0"/>
      <w:suppressAutoHyphens/>
      <w:ind w:firstLine="708"/>
      <w:jc w:val="both"/>
    </w:pPr>
    <w:rPr>
      <w:szCs w:val="20"/>
      <w:lang w:eastAsia="ar-SA"/>
    </w:rPr>
  </w:style>
  <w:style w:type="paragraph" w:styleId="Odstavecseseznamem">
    <w:name w:val="List Paragraph"/>
    <w:basedOn w:val="Normln"/>
    <w:uiPriority w:val="34"/>
    <w:qFormat/>
    <w:rsid w:val="00F836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1</Pages>
  <Words>3357</Words>
  <Characters>19808</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Pokorný Jan</cp:lastModifiedBy>
  <cp:revision>5</cp:revision>
  <dcterms:created xsi:type="dcterms:W3CDTF">2018-04-25T10:04:00Z</dcterms:created>
  <dcterms:modified xsi:type="dcterms:W3CDTF">2018-05-02T13:48:00Z</dcterms:modified>
</cp:coreProperties>
</file>